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22D02" w14:textId="77777777" w:rsidR="00701AB5" w:rsidRDefault="00701AB5" w:rsidP="00701AB5">
      <w:pPr>
        <w:ind w:left="90" w:hanging="90"/>
        <w:jc w:val="center"/>
        <w:rPr>
          <w:rFonts w:ascii="TH SarabunPSK" w:hAnsi="TH SarabunPSK" w:cs="TH SarabunPSK"/>
          <w:b/>
          <w:bCs/>
          <w:sz w:val="24"/>
          <w:szCs w:val="32"/>
        </w:rPr>
      </w:pPr>
      <w:bookmarkStart w:id="0" w:name="_Hlk34223839"/>
      <w:r>
        <w:rPr>
          <w:rFonts w:ascii="TH SarabunPSK" w:hAnsi="TH SarabunPSK" w:cs="TH SarabunPSK"/>
          <w:b/>
          <w:bCs/>
          <w:noProof/>
          <w:sz w:val="24"/>
          <w:szCs w:val="32"/>
          <w:lang w:val="th-TH"/>
        </w:rPr>
        <mc:AlternateContent>
          <mc:Choice Requires="wps">
            <w:drawing>
              <wp:anchor distT="0" distB="0" distL="114300" distR="114300" simplePos="0" relativeHeight="251660288" behindDoc="1" locked="0" layoutInCell="1" allowOverlap="1" wp14:anchorId="34728E8A" wp14:editId="29D31D99">
                <wp:simplePos x="0" y="0"/>
                <wp:positionH relativeFrom="column">
                  <wp:posOffset>5368290</wp:posOffset>
                </wp:positionH>
                <wp:positionV relativeFrom="paragraph">
                  <wp:posOffset>-174625</wp:posOffset>
                </wp:positionV>
                <wp:extent cx="1060450" cy="317500"/>
                <wp:effectExtent l="0" t="0" r="6350" b="6350"/>
                <wp:wrapNone/>
                <wp:docPr id="4" name="Text Box 4"/>
                <wp:cNvGraphicFramePr/>
                <a:graphic xmlns:a="http://schemas.openxmlformats.org/drawingml/2006/main">
                  <a:graphicData uri="http://schemas.microsoft.com/office/word/2010/wordprocessingShape">
                    <wps:wsp>
                      <wps:cNvSpPr txBox="1"/>
                      <wps:spPr>
                        <a:xfrm>
                          <a:off x="0" y="0"/>
                          <a:ext cx="1060450" cy="317500"/>
                        </a:xfrm>
                        <a:prstGeom prst="rect">
                          <a:avLst/>
                        </a:prstGeom>
                        <a:solidFill>
                          <a:schemeClr val="lt1"/>
                        </a:solidFill>
                        <a:ln w="6350">
                          <a:noFill/>
                        </a:ln>
                      </wps:spPr>
                      <wps:txbx>
                        <w:txbxContent>
                          <w:p w14:paraId="608D1D0C" w14:textId="77777777" w:rsidR="00701AB5" w:rsidRPr="00F72081" w:rsidRDefault="00701AB5" w:rsidP="00701AB5">
                            <w:pPr>
                              <w:rPr>
                                <w:rFonts w:ascii="TH SarabunIT๙" w:hAnsi="TH SarabunIT๙" w:cs="TH SarabunIT๙"/>
                                <w:sz w:val="32"/>
                                <w:szCs w:val="32"/>
                                <w:cs/>
                              </w:rPr>
                            </w:pPr>
                            <w:r w:rsidRPr="00F72081">
                              <w:rPr>
                                <w:rFonts w:ascii="TH SarabunIT๙" w:hAnsi="TH SarabunIT๙" w:cs="TH SarabunIT๙"/>
                                <w:sz w:val="32"/>
                                <w:szCs w:val="32"/>
                                <w:cs/>
                              </w:rPr>
                              <w:t>สิ่งที่ส่งมาด้วย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728E8A" id="_x0000_t202" coordsize="21600,21600" o:spt="202" path="m,l,21600r21600,l21600,xe">
                <v:stroke joinstyle="miter"/>
                <v:path gradientshapeok="t" o:connecttype="rect"/>
              </v:shapetype>
              <v:shape id="Text Box 4" o:spid="_x0000_s1026" type="#_x0000_t202" style="position:absolute;left:0;text-align:left;margin-left:422.7pt;margin-top:-13.75pt;width:83.5pt;height: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" fillcolor="white [3201]" stroked="f" strokeweight=".5pt">
                <v:textbox>
                  <w:txbxContent>
                    <w:p w14:paraId="608D1D0C" w14:textId="77777777" w:rsidR="00701AB5" w:rsidRPr="00F72081" w:rsidRDefault="00701AB5" w:rsidP="00701AB5">
                      <w:pPr>
                        <w:rPr>
                          <w:rFonts w:ascii="TH SarabunIT๙" w:hAnsi="TH SarabunIT๙" w:cs="TH SarabunIT๙"/>
                          <w:sz w:val="32"/>
                          <w:szCs w:val="32"/>
                          <w:cs/>
                        </w:rPr>
                      </w:pPr>
                      <w:r w:rsidRPr="00F72081">
                        <w:rPr>
                          <w:rFonts w:ascii="TH SarabunIT๙" w:hAnsi="TH SarabunIT๙" w:cs="TH SarabunIT๙"/>
                          <w:sz w:val="32"/>
                          <w:szCs w:val="32"/>
                          <w:cs/>
                        </w:rPr>
                        <w:t>สิ่งที่ส่งมาด้วย 1</w:t>
                      </w:r>
                    </w:p>
                  </w:txbxContent>
                </v:textbox>
              </v:shape>
            </w:pict>
          </mc:Fallback>
        </mc:AlternateContent>
      </w:r>
      <w:r w:rsidRPr="00423782">
        <w:rPr>
          <w:rFonts w:ascii="TH SarabunPSK" w:hAnsi="TH SarabunPSK" w:cs="TH SarabunPSK"/>
          <w:b/>
          <w:bCs/>
          <w:noProof/>
          <w:sz w:val="24"/>
          <w:szCs w:val="32"/>
          <w:cs/>
        </w:rPr>
        <w:drawing>
          <wp:anchor distT="0" distB="0" distL="114300" distR="114300" simplePos="0" relativeHeight="251659264" behindDoc="0" locked="0" layoutInCell="1" allowOverlap="1" wp14:anchorId="23234BC7" wp14:editId="1C1ED8ED">
            <wp:simplePos x="0" y="0"/>
            <wp:positionH relativeFrom="margin">
              <wp:align>center</wp:align>
            </wp:positionH>
            <wp:positionV relativeFrom="paragraph">
              <wp:posOffset>0</wp:posOffset>
            </wp:positionV>
            <wp:extent cx="850265" cy="850265"/>
            <wp:effectExtent l="0" t="0" r="6985" b="6985"/>
            <wp:wrapNone/>
            <wp:docPr id="55" name="Picture 55" descr="N:\Work\GAP\MEP 62\ADM\Logo_ONEP_g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Work\GAP\MEP 62\ADM\Logo_ONEP_green.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265" cy="850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756F15" w14:textId="77777777" w:rsidR="00701AB5" w:rsidRPr="00423782" w:rsidRDefault="00701AB5" w:rsidP="00701AB5">
      <w:pPr>
        <w:ind w:left="90" w:hanging="90"/>
        <w:jc w:val="center"/>
        <w:rPr>
          <w:rFonts w:ascii="TH SarabunPSK" w:hAnsi="TH SarabunPSK" w:cs="TH SarabunPSK"/>
          <w:b/>
          <w:bCs/>
          <w:sz w:val="24"/>
          <w:szCs w:val="32"/>
        </w:rPr>
      </w:pPr>
    </w:p>
    <w:p w14:paraId="38334BCD" w14:textId="77777777" w:rsidR="00701AB5" w:rsidRPr="00423782" w:rsidRDefault="00701AB5" w:rsidP="00701AB5">
      <w:pPr>
        <w:ind w:left="90" w:hanging="90"/>
        <w:jc w:val="center"/>
        <w:rPr>
          <w:rFonts w:ascii="TH SarabunPSK" w:hAnsi="TH SarabunPSK" w:cs="TH SarabunPSK"/>
          <w:b/>
          <w:bCs/>
          <w:sz w:val="24"/>
          <w:szCs w:val="32"/>
        </w:rPr>
      </w:pPr>
    </w:p>
    <w:p w14:paraId="22EFC2C7" w14:textId="77777777" w:rsidR="00701AB5" w:rsidRPr="00423782" w:rsidRDefault="00701AB5" w:rsidP="00701AB5">
      <w:pPr>
        <w:ind w:left="90" w:hanging="90"/>
        <w:jc w:val="center"/>
        <w:rPr>
          <w:rFonts w:ascii="TH SarabunPSK" w:hAnsi="TH SarabunPSK" w:cs="TH SarabunPSK"/>
          <w:b/>
          <w:bCs/>
          <w:sz w:val="28"/>
          <w:szCs w:val="36"/>
        </w:rPr>
      </w:pPr>
    </w:p>
    <w:p w14:paraId="631014D2" w14:textId="77777777" w:rsidR="00701AB5" w:rsidRPr="00423782" w:rsidRDefault="00701AB5" w:rsidP="00701AB5">
      <w:pPr>
        <w:ind w:left="90" w:hanging="90"/>
        <w:jc w:val="center"/>
        <w:rPr>
          <w:rFonts w:ascii="TH SarabunPSK" w:hAnsi="TH SarabunPSK" w:cs="TH SarabunPSK"/>
          <w:b/>
          <w:bCs/>
          <w:sz w:val="28"/>
          <w:szCs w:val="36"/>
          <w:cs/>
        </w:rPr>
      </w:pPr>
      <w:r w:rsidRPr="00423782">
        <w:rPr>
          <w:rFonts w:ascii="TH SarabunPSK" w:hAnsi="TH SarabunPSK" w:cs="TH SarabunPSK" w:hint="cs"/>
          <w:b/>
          <w:bCs/>
          <w:sz w:val="28"/>
          <w:szCs w:val="36"/>
          <w:cs/>
        </w:rPr>
        <w:t>คำชี้แจงแบบรายงาน</w:t>
      </w:r>
    </w:p>
    <w:p w14:paraId="7AFBB5E5" w14:textId="77777777" w:rsidR="00701AB5" w:rsidRDefault="00701AB5" w:rsidP="00701AB5">
      <w:pPr>
        <w:jc w:val="center"/>
        <w:rPr>
          <w:rFonts w:ascii="TH SarabunPSK" w:hAnsi="TH SarabunPSK" w:cs="TH SarabunPSK"/>
          <w:b/>
          <w:bCs/>
          <w:sz w:val="24"/>
          <w:szCs w:val="32"/>
        </w:rPr>
      </w:pPr>
      <w:r w:rsidRPr="00423782">
        <w:rPr>
          <w:rFonts w:ascii="TH SarabunPSK" w:hAnsi="TH SarabunPSK" w:cs="TH SarabunPSK" w:hint="cs"/>
          <w:b/>
          <w:bCs/>
          <w:sz w:val="24"/>
          <w:szCs w:val="32"/>
          <w:cs/>
        </w:rPr>
        <w:t>การติดตามผลความก้าวหน้าการดำเนินงาน</w:t>
      </w:r>
      <w:r w:rsidRPr="00423782">
        <w:rPr>
          <w:rFonts w:ascii="TH SarabunPSK" w:hAnsi="TH SarabunPSK" w:cs="TH SarabunPSK"/>
          <w:b/>
          <w:bCs/>
          <w:sz w:val="24"/>
          <w:szCs w:val="32"/>
          <w:cs/>
        </w:rPr>
        <w:br/>
      </w:r>
      <w:r w:rsidRPr="00423782">
        <w:rPr>
          <w:rFonts w:ascii="TH SarabunPSK" w:hAnsi="TH SarabunPSK" w:cs="TH SarabunPSK" w:hint="cs"/>
          <w:b/>
          <w:bCs/>
          <w:sz w:val="24"/>
          <w:szCs w:val="32"/>
          <w:cs/>
        </w:rPr>
        <w:t>ภายใต้แผนจัดการคุณภาพสิ่งแวดล้อม พ.ศ. ๒๕๖๐</w:t>
      </w:r>
      <w:r w:rsidRPr="00423782">
        <w:rPr>
          <w:rFonts w:ascii="TH SarabunPSK" w:hAnsi="TH SarabunPSK" w:cs="TH SarabunPSK"/>
          <w:b/>
          <w:bCs/>
          <w:sz w:val="24"/>
          <w:szCs w:val="24"/>
          <w:cs/>
        </w:rPr>
        <w:t>-</w:t>
      </w:r>
      <w:r w:rsidRPr="00423782">
        <w:rPr>
          <w:rFonts w:ascii="TH SarabunPSK" w:hAnsi="TH SarabunPSK" w:cs="TH SarabunPSK" w:hint="cs"/>
          <w:b/>
          <w:bCs/>
          <w:sz w:val="24"/>
          <w:szCs w:val="32"/>
          <w:cs/>
        </w:rPr>
        <w:t>๒๕๖</w:t>
      </w:r>
      <w:r>
        <w:rPr>
          <w:rFonts w:ascii="TH SarabunPSK" w:hAnsi="TH SarabunPSK" w:cs="TH SarabunPSK" w:hint="cs"/>
          <w:b/>
          <w:bCs/>
          <w:sz w:val="24"/>
          <w:szCs w:val="32"/>
          <w:cs/>
        </w:rPr>
        <w:t>๕</w:t>
      </w:r>
      <w:r w:rsidRPr="00423782">
        <w:rPr>
          <w:rFonts w:ascii="TH SarabunPSK" w:hAnsi="TH SarabunPSK" w:cs="TH SarabunPSK" w:hint="cs"/>
          <w:b/>
          <w:bCs/>
          <w:sz w:val="24"/>
          <w:szCs w:val="32"/>
          <w:cs/>
        </w:rPr>
        <w:t xml:space="preserve"> </w:t>
      </w:r>
    </w:p>
    <w:p w14:paraId="257E0AD4" w14:textId="77777777" w:rsidR="00701AB5" w:rsidRPr="00661403" w:rsidRDefault="00701AB5" w:rsidP="00701AB5">
      <w:pPr>
        <w:jc w:val="center"/>
        <w:rPr>
          <w:rFonts w:ascii="TH SarabunPSK" w:hAnsi="TH SarabunPSK" w:cs="TH SarabunPSK"/>
          <w:sz w:val="16"/>
          <w:szCs w:val="16"/>
        </w:rPr>
      </w:pPr>
    </w:p>
    <w:p w14:paraId="6F722B93" w14:textId="77777777" w:rsidR="00701AB5" w:rsidRPr="00097D8C" w:rsidRDefault="00701AB5" w:rsidP="00701AB5">
      <w:pPr>
        <w:autoSpaceDE w:val="0"/>
        <w:autoSpaceDN w:val="0"/>
        <w:adjustRightInd w:val="0"/>
        <w:ind w:firstLine="720"/>
        <w:rPr>
          <w:rFonts w:ascii="TH SarabunIT๙" w:hAnsi="TH SarabunIT๙" w:cs="TH SarabunIT๙"/>
          <w:spacing w:val="-2"/>
          <w:sz w:val="32"/>
          <w:szCs w:val="32"/>
        </w:rPr>
      </w:pPr>
      <w:r w:rsidRPr="00097D8C">
        <w:rPr>
          <w:rFonts w:ascii="TH SarabunIT๙" w:hAnsi="TH SarabunIT๙" w:cs="TH SarabunIT๙"/>
          <w:spacing w:val="-2"/>
          <w:sz w:val="32"/>
          <w:szCs w:val="32"/>
          <w:cs/>
        </w:rPr>
        <w:t>สำนักงานนโยบายและแผนทรัพยากรธรรมชาติและสิ่งแวดล้อม (สผ.) โดย</w:t>
      </w:r>
      <w:bookmarkStart w:id="1" w:name="_Hlk30423366"/>
      <w:r w:rsidRPr="00097D8C">
        <w:rPr>
          <w:rFonts w:ascii="TH SarabunIT๙" w:hAnsi="TH SarabunIT๙" w:cs="TH SarabunIT๙"/>
          <w:spacing w:val="-2"/>
          <w:sz w:val="32"/>
          <w:szCs w:val="32"/>
          <w:cs/>
        </w:rPr>
        <w:t xml:space="preserve">กองติดตามประเมินผลสิ่งแวดล้อม </w:t>
      </w:r>
      <w:bookmarkEnd w:id="1"/>
      <w:r w:rsidRPr="00097D8C">
        <w:rPr>
          <w:rFonts w:ascii="TH SarabunIT๙" w:hAnsi="TH SarabunIT๙" w:cs="TH SarabunIT๙"/>
          <w:spacing w:val="-2"/>
          <w:sz w:val="32"/>
          <w:szCs w:val="32"/>
          <w:cs/>
        </w:rPr>
        <w:br/>
        <w:t>ให้ความสำคัญในการติดตามประเมินผลการดำเนินงานตามยุทธศาสตร์</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ตัวชี้วัด</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แผนงาน</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และแนวทางการปฏิบัติภายใต้แผนจัดการคุณภาพสิ่งแวดล้อม</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พ.ศ. ๒๕๖๐-๒๕๖๔</w:t>
      </w:r>
      <w:r w:rsidRPr="00097D8C">
        <w:rPr>
          <w:rFonts w:ascii="TH SarabunIT๙" w:hAnsi="TH SarabunIT๙" w:cs="TH SarabunIT๙"/>
          <w:b/>
          <w:bCs/>
          <w:spacing w:val="-2"/>
          <w:sz w:val="32"/>
          <w:szCs w:val="32"/>
          <w:cs/>
        </w:rPr>
        <w:t xml:space="preserve"> ในระยะปีแรกของแผน </w:t>
      </w:r>
      <w:r w:rsidRPr="00097D8C">
        <w:rPr>
          <w:rFonts w:ascii="TH SarabunIT๙" w:hAnsi="TH SarabunIT๙" w:cs="TH SarabunIT๙"/>
          <w:spacing w:val="-2"/>
          <w:sz w:val="32"/>
          <w:szCs w:val="32"/>
          <w:cs/>
        </w:rPr>
        <w:t xml:space="preserve">และ ดำเนินการติดตามประเมินผลแผนจัดการคุณภาพสิ่งแวดล้อม พ.ศ. ๒๕๖๐-๒๕๖๔ </w:t>
      </w:r>
      <w:r w:rsidRPr="00097D8C">
        <w:rPr>
          <w:rFonts w:ascii="TH SarabunIT๙" w:hAnsi="TH SarabunIT๙" w:cs="TH SarabunIT๙"/>
          <w:b/>
          <w:bCs/>
          <w:spacing w:val="-2"/>
          <w:sz w:val="32"/>
          <w:szCs w:val="32"/>
          <w:cs/>
        </w:rPr>
        <w:t xml:space="preserve">ในระยะครึ่งแผน </w:t>
      </w:r>
      <w:r w:rsidRPr="00097D8C">
        <w:rPr>
          <w:rFonts w:ascii="TH SarabunIT๙" w:hAnsi="TH SarabunIT๙" w:cs="TH SarabunIT๙"/>
          <w:b/>
          <w:bCs/>
          <w:spacing w:val="-2"/>
          <w:sz w:val="32"/>
          <w:szCs w:val="32"/>
        </w:rPr>
        <w:t>(</w:t>
      </w:r>
      <w:r w:rsidRPr="00097D8C">
        <w:rPr>
          <w:rFonts w:ascii="TH SarabunIT๙" w:hAnsi="TH SarabunIT๙" w:cs="TH SarabunIT๙"/>
          <w:b/>
          <w:bCs/>
          <w:spacing w:val="-2"/>
          <w:sz w:val="32"/>
          <w:szCs w:val="32"/>
          <w:cs/>
        </w:rPr>
        <w:t>ภายหลังการประกาศใช้</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๒</w:t>
      </w:r>
      <w:r w:rsidRPr="00097D8C">
        <w:rPr>
          <w:rFonts w:ascii="TH SarabunIT๙" w:hAnsi="TH SarabunIT๙" w:cs="TH SarabunIT๙"/>
          <w:b/>
          <w:bCs/>
          <w:spacing w:val="-2"/>
          <w:sz w:val="32"/>
          <w:szCs w:val="32"/>
        </w:rPr>
        <w:t xml:space="preserve"> </w:t>
      </w:r>
      <w:r w:rsidRPr="00097D8C">
        <w:rPr>
          <w:rFonts w:ascii="TH SarabunIT๙" w:hAnsi="TH SarabunIT๙" w:cs="TH SarabunIT๙"/>
          <w:b/>
          <w:bCs/>
          <w:spacing w:val="-2"/>
          <w:sz w:val="32"/>
          <w:szCs w:val="32"/>
          <w:cs/>
        </w:rPr>
        <w:t>ปี</w:t>
      </w:r>
      <w:r w:rsidRPr="00097D8C">
        <w:rPr>
          <w:rFonts w:ascii="TH SarabunIT๙" w:hAnsi="TH SarabunIT๙" w:cs="TH SarabunIT๙"/>
          <w:b/>
          <w:bCs/>
          <w:spacing w:val="-2"/>
          <w:sz w:val="32"/>
          <w:szCs w:val="32"/>
        </w:rPr>
        <w:t>)</w:t>
      </w:r>
      <w:r w:rsidRPr="00097D8C">
        <w:rPr>
          <w:rFonts w:ascii="TH SarabunIT๙" w:hAnsi="TH SarabunIT๙" w:cs="TH SarabunIT๙"/>
          <w:spacing w:val="-2"/>
          <w:sz w:val="32"/>
          <w:szCs w:val="32"/>
          <w:cs/>
        </w:rPr>
        <w:t xml:space="preserve"> </w:t>
      </w:r>
      <w:r w:rsidRPr="00097D8C">
        <w:rPr>
          <w:rFonts w:ascii="TH SarabunIT๙" w:hAnsi="TH SarabunIT๙" w:cs="TH SarabunIT๙"/>
          <w:spacing w:val="-12"/>
          <w:sz w:val="32"/>
          <w:szCs w:val="32"/>
          <w:cs/>
        </w:rPr>
        <w:t>เพื่อติดตามความก้าวหน้าในการดำเนินงานของหน่วยงานที่เกี่ยวข้อง</w:t>
      </w:r>
      <w:r w:rsidRPr="00097D8C">
        <w:rPr>
          <w:rFonts w:ascii="TH SarabunIT๙" w:hAnsi="TH SarabunIT๙" w:cs="TH SarabunIT๙"/>
          <w:spacing w:val="-12"/>
          <w:sz w:val="32"/>
          <w:szCs w:val="32"/>
        </w:rPr>
        <w:t xml:space="preserve"> </w:t>
      </w:r>
      <w:r w:rsidRPr="00097D8C">
        <w:rPr>
          <w:rFonts w:ascii="TH SarabunIT๙" w:hAnsi="TH SarabunIT๙" w:cs="TH SarabunIT๙"/>
          <w:spacing w:val="-12"/>
          <w:sz w:val="32"/>
          <w:szCs w:val="32"/>
          <w:cs/>
        </w:rPr>
        <w:t>และประเมินผลสัมฤทธิ์</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ปัญหา และอุปสรรคในการนำแผนจัดการฯ</w:t>
      </w:r>
      <w:r w:rsidRPr="00097D8C">
        <w:rPr>
          <w:rFonts w:ascii="TH SarabunIT๙" w:hAnsi="TH SarabunIT๙" w:cs="TH SarabunIT๙"/>
          <w:spacing w:val="-2"/>
          <w:sz w:val="32"/>
          <w:szCs w:val="32"/>
        </w:rPr>
        <w:t xml:space="preserve"> </w:t>
      </w:r>
      <w:r w:rsidRPr="00097D8C">
        <w:rPr>
          <w:rFonts w:ascii="TH SarabunIT๙" w:hAnsi="TH SarabunIT๙" w:cs="TH SarabunIT๙"/>
          <w:spacing w:val="-2"/>
          <w:sz w:val="32"/>
          <w:szCs w:val="32"/>
          <w:cs/>
        </w:rPr>
        <w:t xml:space="preserve">ไปปฏิบัติ พร้อมทั้งเสนอแนะแนวทางในการดำเนินงานให้มีประสิทธิภาพสอดคล้องกับสถานการณ์สิ่งแวดล้อมในปัจจุบัน เพื่อเป็นข้อมูลประกอบการปรับปรุงการดำเนินงานขับเคลื่อนแผนจัดการฯ ให้เหมาะสมกับสถานการณ์ทรัพยากรธรรมชาติและสิ่งแวดล้อมที่เปลี่ยนแปลงในระยะต่อไป </w:t>
      </w:r>
    </w:p>
    <w:p w14:paraId="09FE87F6" w14:textId="77777777" w:rsidR="00701AB5" w:rsidRPr="00097D8C" w:rsidRDefault="00701AB5" w:rsidP="00701AB5">
      <w:pPr>
        <w:spacing w:before="120" w:line="240" w:lineRule="auto"/>
        <w:ind w:firstLine="851"/>
        <w:rPr>
          <w:rFonts w:ascii="TH SarabunIT๙" w:eastAsia="AngsanaNew" w:hAnsi="TH SarabunIT๙" w:cs="TH SarabunIT๙"/>
          <w:spacing w:val="-6"/>
          <w:sz w:val="32"/>
          <w:szCs w:val="32"/>
        </w:rPr>
      </w:pPr>
      <w:r w:rsidRPr="00097D8C">
        <w:rPr>
          <w:rFonts w:ascii="TH SarabunIT๙" w:hAnsi="TH SarabunIT๙" w:cs="TH SarabunIT๙"/>
          <w:sz w:val="32"/>
          <w:szCs w:val="32"/>
          <w:cs/>
        </w:rPr>
        <w:t xml:space="preserve">ตามประกาศกระทรวงทรัพยากรธรรมชาติและสิ่งแวดล้อม เรื่อง แผนจัดการคุณภาพสิ่งแวดล้อม </w:t>
      </w:r>
      <w:r>
        <w:rPr>
          <w:rFonts w:ascii="TH SarabunIT๙" w:hAnsi="TH SarabunIT๙" w:cs="TH SarabunIT๙"/>
          <w:sz w:val="32"/>
          <w:szCs w:val="32"/>
        </w:rPr>
        <w:br/>
      </w:r>
      <w:r w:rsidRPr="00097D8C">
        <w:rPr>
          <w:rFonts w:ascii="TH SarabunIT๙" w:hAnsi="TH SarabunIT๙" w:cs="TH SarabunIT๙"/>
          <w:sz w:val="32"/>
          <w:szCs w:val="32"/>
          <w:cs/>
        </w:rPr>
        <w:t>พ.ศ. 2560 – 256๕</w:t>
      </w:r>
      <w:r w:rsidRPr="006E2957">
        <w:rPr>
          <w:rFonts w:ascii="TH SarabunIT๙" w:eastAsia="AngsanaNew" w:hAnsi="TH SarabunIT๙" w:cs="TH SarabunIT๙"/>
          <w:spacing w:val="-10"/>
          <w:sz w:val="32"/>
          <w:szCs w:val="32"/>
          <w:cs/>
        </w:rPr>
        <w:t xml:space="preserve"> </w:t>
      </w:r>
      <w:r w:rsidRPr="006E2957">
        <w:rPr>
          <w:rFonts w:ascii="TH SarabunIT๙" w:eastAsia="AngsanaNew" w:hAnsi="TH SarabunIT๙" w:cs="TH SarabunIT๙" w:hint="cs"/>
          <w:spacing w:val="-10"/>
          <w:sz w:val="32"/>
          <w:szCs w:val="32"/>
          <w:cs/>
        </w:rPr>
        <w:t xml:space="preserve">ลงวันที่ ๗ พฤศจิกายน พ.ศ. ๒๕๖๒ อาศัยอำนาจในมาตรา ๓๕ แห่งพระราชบัญญัติส่งเสริมและรักษาคุณภาพสิ่งแวดล้อมแห่งชาติ พ.ศ. ๒๕๓๕ กระทรวงทรัพยากรธรรมชาติและสิ่งแวดล้อม </w:t>
      </w:r>
      <w:r>
        <w:rPr>
          <w:rFonts w:ascii="TH SarabunIT๙" w:eastAsia="AngsanaNew" w:hAnsi="TH SarabunIT๙" w:cs="TH SarabunIT๙" w:hint="cs"/>
          <w:spacing w:val="-10"/>
          <w:sz w:val="32"/>
          <w:szCs w:val="32"/>
          <w:cs/>
        </w:rPr>
        <w:t>ได้</w:t>
      </w:r>
      <w:r w:rsidRPr="006E2957">
        <w:rPr>
          <w:rFonts w:ascii="TH SarabunIT๙" w:eastAsia="AngsanaNew" w:hAnsi="TH SarabunIT๙" w:cs="TH SarabunIT๙" w:hint="cs"/>
          <w:spacing w:val="-10"/>
          <w:sz w:val="32"/>
          <w:szCs w:val="32"/>
          <w:cs/>
        </w:rPr>
        <w:t>ขยาย</w:t>
      </w:r>
      <w:r>
        <w:rPr>
          <w:rFonts w:ascii="TH SarabunIT๙" w:eastAsia="AngsanaNew" w:hAnsi="TH SarabunIT๙" w:cs="TH SarabunIT๙" w:hint="cs"/>
          <w:spacing w:val="-10"/>
          <w:sz w:val="32"/>
          <w:szCs w:val="32"/>
          <w:cs/>
        </w:rPr>
        <w:t>เวลาการ</w:t>
      </w:r>
      <w:r w:rsidRPr="006E2957">
        <w:rPr>
          <w:rFonts w:ascii="TH SarabunIT๙" w:eastAsia="AngsanaNew" w:hAnsi="TH SarabunIT๙" w:cs="TH SarabunIT๙" w:hint="cs"/>
          <w:spacing w:val="-10"/>
          <w:sz w:val="32"/>
          <w:szCs w:val="32"/>
          <w:cs/>
        </w:rPr>
        <w:t xml:space="preserve">ใช้ </w:t>
      </w:r>
      <w:r>
        <w:rPr>
          <w:rFonts w:ascii="TH SarabunIT๙" w:eastAsia="AngsanaNew" w:hAnsi="TH SarabunIT๙" w:cs="TH SarabunIT๙"/>
          <w:spacing w:val="-10"/>
          <w:sz w:val="32"/>
          <w:szCs w:val="32"/>
          <w:cs/>
        </w:rPr>
        <w:br/>
      </w:r>
      <w:r w:rsidRPr="006E2957">
        <w:rPr>
          <w:rFonts w:ascii="TH SarabunIT๙" w:eastAsia="AngsanaNew" w:hAnsi="TH SarabunIT๙" w:cs="TH SarabunIT๙" w:hint="cs"/>
          <w:spacing w:val="-10"/>
          <w:sz w:val="32"/>
          <w:szCs w:val="32"/>
          <w:cs/>
        </w:rPr>
        <w:t xml:space="preserve">“แผนจัดการคุณภาพสิ่งแวดล้อม </w:t>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๔”</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เพิ่มขึ้นอีก ๑ ปี เป็น </w:t>
      </w:r>
      <w:r w:rsidRPr="00AF6CE4">
        <w:rPr>
          <w:rFonts w:ascii="TH SarabunIT๙" w:eastAsia="AngsanaNew" w:hAnsi="TH SarabunIT๙" w:cs="TH SarabunIT๙"/>
          <w:spacing w:val="-10"/>
          <w:sz w:val="32"/>
          <w:szCs w:val="32"/>
          <w:cs/>
        </w:rPr>
        <w:t xml:space="preserve">“แผนจัดการคุณภาพสิ่งแวดล้อม </w:t>
      </w:r>
      <w:r>
        <w:rPr>
          <w:rFonts w:ascii="TH SarabunIT๙" w:eastAsia="AngsanaNew" w:hAnsi="TH SarabunIT๙" w:cs="TH SarabunIT๙"/>
          <w:spacing w:val="-10"/>
          <w:sz w:val="32"/>
          <w:szCs w:val="32"/>
          <w:cs/>
        </w:rPr>
        <w:br/>
      </w:r>
      <w:r w:rsidRPr="00AF6CE4">
        <w:rPr>
          <w:rFonts w:ascii="TH SarabunIT๙" w:eastAsia="AngsanaNew" w:hAnsi="TH SarabunIT๙" w:cs="TH SarabunIT๙"/>
          <w:spacing w:val="-10"/>
          <w:sz w:val="32"/>
          <w:szCs w:val="32"/>
          <w:cs/>
        </w:rPr>
        <w:t>พ.ศ. 2560 – 256</w:t>
      </w:r>
      <w:r>
        <w:rPr>
          <w:rFonts w:ascii="TH SarabunIT๙" w:eastAsia="AngsanaNew" w:hAnsi="TH SarabunIT๙" w:cs="TH SarabunIT๙" w:hint="cs"/>
          <w:spacing w:val="-10"/>
          <w:sz w:val="32"/>
          <w:szCs w:val="32"/>
          <w:cs/>
        </w:rPr>
        <w:t>๕</w:t>
      </w:r>
      <w:r w:rsidRPr="00AF6CE4">
        <w:rPr>
          <w:rFonts w:ascii="TH SarabunIT๙" w:eastAsia="AngsanaNew" w:hAnsi="TH SarabunIT๙" w:cs="TH SarabunIT๙"/>
          <w:spacing w:val="-10"/>
          <w:sz w:val="32"/>
          <w:szCs w:val="32"/>
          <w:cs/>
        </w:rPr>
        <w:t xml:space="preserve">” </w:t>
      </w:r>
      <w:r>
        <w:rPr>
          <w:rFonts w:ascii="TH SarabunIT๙" w:eastAsia="AngsanaNew" w:hAnsi="TH SarabunIT๙" w:cs="TH SarabunIT๙" w:hint="cs"/>
          <w:spacing w:val="-10"/>
          <w:sz w:val="32"/>
          <w:szCs w:val="32"/>
          <w:cs/>
        </w:rPr>
        <w:t xml:space="preserve">ให้สอดคล้องกับยุทธศาสตร์ชาติในระยะแรก แผนแม่บทภายใต้ยุทธศาสตร์ชาติ และแผนพัฒนาเศรษฐกิจและสังคมแห่งชาติ </w:t>
      </w:r>
      <w:r w:rsidRPr="00667447">
        <w:rPr>
          <w:rFonts w:ascii="TH SarabunIT๙" w:eastAsia="AngsanaNew" w:hAnsi="TH SarabunIT๙" w:cs="TH SarabunIT๙" w:hint="cs"/>
          <w:spacing w:val="-6"/>
          <w:sz w:val="32"/>
          <w:szCs w:val="32"/>
          <w:cs/>
        </w:rPr>
        <w:t>ซึ่ง</w:t>
      </w:r>
      <w:r>
        <w:rPr>
          <w:rFonts w:ascii="TH SarabunIT๙" w:eastAsia="AngsanaNew" w:hAnsi="TH SarabunIT๙" w:cs="TH SarabunIT๙" w:hint="cs"/>
          <w:spacing w:val="-6"/>
          <w:sz w:val="32"/>
          <w:szCs w:val="32"/>
          <w:cs/>
        </w:rPr>
        <w:t xml:space="preserve">ตามแผนจัดการฯ </w:t>
      </w:r>
      <w:r w:rsidRPr="00667447">
        <w:rPr>
          <w:rFonts w:ascii="TH SarabunIT๙" w:eastAsia="AngsanaNew" w:hAnsi="TH SarabunIT๙" w:cs="TH SarabunIT๙" w:hint="cs"/>
          <w:spacing w:val="-6"/>
          <w:sz w:val="32"/>
          <w:szCs w:val="32"/>
          <w:cs/>
        </w:rPr>
        <w:t>มีทั้ง</w:t>
      </w:r>
      <w:r w:rsidRPr="00667447">
        <w:rPr>
          <w:rFonts w:ascii="TH SarabunIT๙" w:eastAsia="AngsanaNew" w:hAnsi="TH SarabunIT๙" w:cs="TH SarabunIT๙"/>
          <w:spacing w:val="-6"/>
          <w:sz w:val="32"/>
          <w:szCs w:val="32"/>
          <w:cs/>
        </w:rPr>
        <w:t>หน่วยงานรับผิดชอบหลักและหน่วยงานสนับสนุน</w:t>
      </w:r>
      <w:r w:rsidRPr="00667447">
        <w:rPr>
          <w:rFonts w:ascii="TH SarabunIT๙" w:eastAsia="AngsanaNew" w:hAnsi="TH SarabunIT๙" w:cs="TH SarabunIT๙" w:hint="cs"/>
          <w:spacing w:val="-6"/>
          <w:sz w:val="32"/>
          <w:szCs w:val="32"/>
          <w:cs/>
        </w:rPr>
        <w:t>การดำเนินการตาม</w:t>
      </w:r>
      <w:r w:rsidRPr="00667447">
        <w:rPr>
          <w:rFonts w:ascii="TH SarabunIT๙" w:hAnsi="TH SarabunIT๙" w:cs="TH SarabunIT๙"/>
          <w:spacing w:val="-6"/>
          <w:sz w:val="32"/>
          <w:szCs w:val="32"/>
          <w:cs/>
        </w:rPr>
        <w:t>ตัวชี้วัด</w:t>
      </w:r>
      <w:r w:rsidRPr="00667447">
        <w:rPr>
          <w:rFonts w:ascii="TH SarabunIT๙" w:eastAsia="AngsanaNew" w:hAnsi="TH SarabunIT๙" w:cs="TH SarabunIT๙" w:hint="cs"/>
          <w:spacing w:val="-6"/>
          <w:sz w:val="32"/>
          <w:szCs w:val="32"/>
          <w:cs/>
        </w:rPr>
        <w:t xml:space="preserve"> แผนงาน และแนวทางการปฏิบัติรายยุทธศาสตร์</w:t>
      </w:r>
      <w:r>
        <w:rPr>
          <w:rFonts w:ascii="TH SarabunIT๙" w:eastAsia="AngsanaNew" w:hAnsi="TH SarabunIT๙" w:cs="TH SarabunIT๙" w:hint="cs"/>
          <w:spacing w:val="-6"/>
          <w:sz w:val="32"/>
          <w:szCs w:val="32"/>
          <w:cs/>
        </w:rPr>
        <w:t xml:space="preserve"> </w:t>
      </w:r>
      <w:r w:rsidRPr="00667447">
        <w:rPr>
          <w:rFonts w:ascii="TH SarabunIT๙" w:hAnsi="TH SarabunIT๙" w:cs="TH SarabunIT๙" w:hint="cs"/>
          <w:spacing w:val="-4"/>
          <w:sz w:val="32"/>
          <w:szCs w:val="32"/>
          <w:cs/>
        </w:rPr>
        <w:t xml:space="preserve">ในการนี้ </w:t>
      </w:r>
      <w:r w:rsidRPr="00667447">
        <w:rPr>
          <w:rFonts w:ascii="TH SarabunIT๙" w:hAnsi="TH SarabunIT๙" w:cs="TH SarabunIT๙"/>
          <w:spacing w:val="-4"/>
          <w:sz w:val="32"/>
          <w:szCs w:val="32"/>
          <w:cs/>
        </w:rPr>
        <w:t>สำนักงานนโยบายและแผนทรัพยากรธรรมชาติและสิ่งแวดล้อม</w:t>
      </w:r>
      <w:r>
        <w:rPr>
          <w:rFonts w:ascii="TH SarabunIT๙" w:hAnsi="TH SarabunIT๙" w:cs="TH SarabunIT๙" w:hint="cs"/>
          <w:spacing w:val="-4"/>
          <w:sz w:val="32"/>
          <w:szCs w:val="32"/>
          <w:cs/>
        </w:rPr>
        <w:t xml:space="preserve"> (สผ.)</w:t>
      </w:r>
      <w:r w:rsidRPr="00667447">
        <w:rPr>
          <w:rFonts w:ascii="TH SarabunIT๙" w:hAnsi="TH SarabunIT๙" w:cs="TH SarabunIT๙"/>
          <w:spacing w:val="-4"/>
          <w:sz w:val="32"/>
          <w:szCs w:val="32"/>
          <w:cs/>
        </w:rPr>
        <w:t xml:space="preserve"> โดย</w:t>
      </w:r>
      <w:r>
        <w:rPr>
          <w:rFonts w:ascii="TH SarabunIT๙" w:hAnsi="TH SarabunIT๙" w:cs="TH SarabunIT๙" w:hint="cs"/>
          <w:spacing w:val="-4"/>
          <w:sz w:val="32"/>
          <w:szCs w:val="32"/>
          <w:cs/>
        </w:rPr>
        <w:t>กอง</w:t>
      </w:r>
      <w:r w:rsidRPr="00667447">
        <w:rPr>
          <w:rFonts w:ascii="TH SarabunIT๙" w:hAnsi="TH SarabunIT๙" w:cs="TH SarabunIT๙"/>
          <w:spacing w:val="-4"/>
          <w:sz w:val="32"/>
          <w:szCs w:val="32"/>
          <w:cs/>
        </w:rPr>
        <w:t>ติดตามประเมินผลสิ่งแวดล้อม</w:t>
      </w:r>
      <w:r>
        <w:rPr>
          <w:rFonts w:ascii="TH SarabunIT๙" w:hAnsi="TH SarabunIT๙" w:cs="TH SarabunIT๙" w:hint="cs"/>
          <w:spacing w:val="-4"/>
          <w:sz w:val="32"/>
          <w:szCs w:val="32"/>
          <w:cs/>
        </w:rPr>
        <w:t xml:space="preserve"> (กตป.</w:t>
      </w:r>
      <w:r w:rsidRPr="00C1300B">
        <w:rPr>
          <w:rFonts w:ascii="TH SarabunIT๙" w:hAnsi="TH SarabunIT๙" w:cs="TH SarabunIT๙" w:hint="cs"/>
          <w:color w:val="000000"/>
          <w:spacing w:val="-4"/>
          <w:sz w:val="32"/>
          <w:szCs w:val="32"/>
          <w:cs/>
        </w:rPr>
        <w:t xml:space="preserve">) </w:t>
      </w:r>
      <w:r w:rsidRPr="00C1300B">
        <w:rPr>
          <w:rFonts w:ascii="TH SarabunIT๙" w:hAnsi="TH SarabunIT๙" w:cs="TH SarabunIT๙"/>
          <w:color w:val="000000"/>
          <w:spacing w:val="-4"/>
          <w:sz w:val="32"/>
          <w:szCs w:val="32"/>
          <w:cs/>
        </w:rPr>
        <w:t>ได้จัดทำแบ</w:t>
      </w:r>
      <w:r w:rsidRPr="00C1300B">
        <w:rPr>
          <w:rFonts w:ascii="TH SarabunIT๙" w:hAnsi="TH SarabunIT๙" w:cs="TH SarabunIT๙" w:hint="cs"/>
          <w:color w:val="000000"/>
          <w:spacing w:val="-4"/>
          <w:sz w:val="32"/>
          <w:szCs w:val="32"/>
          <w:cs/>
        </w:rPr>
        <w:t>บรายงาน</w:t>
      </w:r>
      <w:r w:rsidRPr="00C1300B">
        <w:rPr>
          <w:rFonts w:ascii="TH SarabunIT๙" w:eastAsia="SimSun" w:hAnsi="TH SarabunIT๙" w:cs="TH SarabunIT๙" w:hint="cs"/>
          <w:color w:val="000000"/>
          <w:sz w:val="32"/>
          <w:szCs w:val="32"/>
          <w:cs/>
        </w:rPr>
        <w:t>การ</w:t>
      </w:r>
      <w:r w:rsidRPr="00C1300B">
        <w:rPr>
          <w:rFonts w:ascii="TH SarabunIT๙" w:eastAsia="SimSun" w:hAnsi="TH SarabunIT๙" w:cs="TH SarabunIT๙"/>
          <w:color w:val="000000"/>
          <w:sz w:val="32"/>
          <w:szCs w:val="32"/>
          <w:cs/>
        </w:rPr>
        <w:t>ติดตามความก้าวหน้า</w:t>
      </w:r>
      <w:r w:rsidRPr="00C1300B">
        <w:rPr>
          <w:rFonts w:ascii="TH SarabunIT๙" w:eastAsia="SimSun" w:hAnsi="TH SarabunIT๙" w:cs="TH SarabunIT๙" w:hint="cs"/>
          <w:color w:val="000000"/>
          <w:sz w:val="32"/>
          <w:szCs w:val="32"/>
          <w:cs/>
        </w:rPr>
        <w:t>ใน</w:t>
      </w:r>
      <w:r w:rsidRPr="00C1300B">
        <w:rPr>
          <w:rFonts w:ascii="TH SarabunIT๙" w:eastAsia="SimSun" w:hAnsi="TH SarabunIT๙" w:cs="TH SarabunIT๙"/>
          <w:color w:val="000000"/>
          <w:sz w:val="32"/>
          <w:szCs w:val="32"/>
          <w:cs/>
        </w:rPr>
        <w:t>การดำเนินงานภายใต้แผนจัดการคุณภาพสิ่งแวดล้อม พ.ศ. ๒๕</w:t>
      </w:r>
      <w:r w:rsidRPr="00C1300B">
        <w:rPr>
          <w:rFonts w:ascii="TH SarabunIT๙" w:eastAsia="SimSun" w:hAnsi="TH SarabunIT๙" w:cs="TH SarabunIT๙" w:hint="cs"/>
          <w:color w:val="000000"/>
          <w:sz w:val="32"/>
          <w:szCs w:val="32"/>
          <w:cs/>
        </w:rPr>
        <w:t>60</w:t>
      </w:r>
      <w:r w:rsidRPr="00C1300B">
        <w:rPr>
          <w:rFonts w:ascii="TH SarabunIT๙" w:eastAsia="SimSun" w:hAnsi="TH SarabunIT๙" w:cs="TH SarabunIT๙"/>
          <w:color w:val="000000"/>
          <w:sz w:val="32"/>
          <w:szCs w:val="32"/>
          <w:cs/>
        </w:rPr>
        <w:t xml:space="preserve"> – ๒๕</w:t>
      </w:r>
      <w:r w:rsidRPr="00C1300B">
        <w:rPr>
          <w:rFonts w:ascii="TH SarabunIT๙" w:eastAsia="SimSun" w:hAnsi="TH SarabunIT๙" w:cs="TH SarabunIT๙" w:hint="cs"/>
          <w:color w:val="000000"/>
          <w:sz w:val="32"/>
          <w:szCs w:val="32"/>
          <w:cs/>
        </w:rPr>
        <w:t>6</w:t>
      </w:r>
      <w:r>
        <w:rPr>
          <w:rFonts w:ascii="TH SarabunIT๙" w:eastAsia="SimSun" w:hAnsi="TH SarabunIT๙" w:cs="TH SarabunIT๙" w:hint="cs"/>
          <w:color w:val="000000"/>
          <w:sz w:val="32"/>
          <w:szCs w:val="32"/>
          <w:cs/>
        </w:rPr>
        <w:t>๕</w:t>
      </w:r>
      <w:r w:rsidRPr="00C1300B">
        <w:rPr>
          <w:rFonts w:ascii="TH SarabunIT๙" w:hAnsi="TH SarabunIT๙" w:cs="TH SarabunIT๙"/>
          <w:color w:val="000000"/>
          <w:spacing w:val="-4"/>
          <w:sz w:val="32"/>
          <w:szCs w:val="32"/>
        </w:rPr>
        <w:t xml:space="preserve"> </w:t>
      </w:r>
      <w:r>
        <w:rPr>
          <w:rFonts w:ascii="TH SarabunIT๙" w:hAnsi="TH SarabunIT๙" w:cs="TH SarabunIT๙" w:hint="cs"/>
          <w:color w:val="000000"/>
          <w:spacing w:val="-4"/>
          <w:sz w:val="32"/>
          <w:szCs w:val="32"/>
          <w:cs/>
        </w:rPr>
        <w:t xml:space="preserve">ประจำปีงบประมาณ พ.ศ. ๒๕๖๓ </w:t>
      </w:r>
      <w:r w:rsidRPr="00C1300B">
        <w:rPr>
          <w:rFonts w:ascii="TH SarabunIT๙" w:hAnsi="TH SarabunIT๙" w:cs="TH SarabunIT๙"/>
          <w:color w:val="000000"/>
          <w:spacing w:val="-4"/>
          <w:sz w:val="32"/>
          <w:szCs w:val="32"/>
          <w:cs/>
        </w:rPr>
        <w:t>โดยมีวัตถุประสงค์</w:t>
      </w:r>
      <w:r w:rsidRPr="00C1300B">
        <w:rPr>
          <w:rFonts w:ascii="TH SarabunIT๙" w:hAnsi="TH SarabunIT๙" w:cs="TH SarabunIT๙" w:hint="cs"/>
          <w:color w:val="000000"/>
          <w:sz w:val="32"/>
          <w:szCs w:val="32"/>
          <w:cs/>
        </w:rPr>
        <w:t>เพื่อ</w:t>
      </w:r>
      <w:r w:rsidRPr="006E2957">
        <w:rPr>
          <w:rFonts w:ascii="TH SarabunIT๙" w:hAnsi="TH SarabunIT๙" w:cs="TH SarabunIT๙"/>
          <w:color w:val="000000"/>
          <w:spacing w:val="-4"/>
          <w:sz w:val="32"/>
          <w:szCs w:val="32"/>
          <w:cs/>
        </w:rPr>
        <w:t>ติดตามผลการดำเนินงานตามแผนจัดการคุณภาพสิ่งแวดล้อม พ.ศ.2560-2565 (ประจำปีงบประมาณ 2563) ประชาสัมพันธ์และสร้างศักยภาพภาคีเครือข่ายในการรายงานผลการดำเนินงานตามตัวชี้วัดและแนวทางการปฏิบัติของแผนจัดการฯ ผ่านระบบติดตามประเมินผลนโยบายและแผนทรัพยากรธรรมชาติและสิ่งแวดล้อม ของสำนักงานนโยบายและแผนทรัพยากรธรรมชาติและสิ่งแวดล้อม</w:t>
      </w:r>
    </w:p>
    <w:p w14:paraId="04B2AF07" w14:textId="77777777" w:rsidR="00701AB5" w:rsidRPr="00022913" w:rsidRDefault="00701AB5" w:rsidP="00701AB5">
      <w:pPr>
        <w:autoSpaceDE w:val="0"/>
        <w:autoSpaceDN w:val="0"/>
        <w:adjustRightInd w:val="0"/>
        <w:ind w:firstLine="720"/>
        <w:rPr>
          <w:rFonts w:ascii="TH SarabunIT๙" w:hAnsi="TH SarabunIT๙" w:cs="TH SarabunIT๙"/>
          <w:spacing w:val="-2"/>
          <w:sz w:val="30"/>
          <w:szCs w:val="30"/>
        </w:rPr>
      </w:pPr>
    </w:p>
    <w:p w14:paraId="55F15E08" w14:textId="77777777" w:rsidR="00701AB5" w:rsidRPr="00022913" w:rsidRDefault="00701AB5" w:rsidP="00701AB5">
      <w:pPr>
        <w:rPr>
          <w:rFonts w:ascii="TH SarabunIT๙" w:hAnsi="TH SarabunIT๙" w:cs="TH SarabunIT๙"/>
          <w:sz w:val="30"/>
          <w:szCs w:val="30"/>
        </w:rPr>
      </w:pPr>
      <w:r w:rsidRPr="00022913">
        <w:rPr>
          <w:rFonts w:ascii="TH SarabunIT๙" w:hAnsi="TH SarabunIT๙" w:cs="TH SarabunIT๙"/>
          <w:sz w:val="30"/>
          <w:szCs w:val="30"/>
          <w:cs/>
        </w:rPr>
        <w:tab/>
        <w:t xml:space="preserve">แบบรายงานชุดนี้ ประกอบด้วย </w:t>
      </w:r>
      <w:r>
        <w:rPr>
          <w:rFonts w:ascii="TH SarabunIT๙" w:hAnsi="TH SarabunIT๙" w:cs="TH SarabunIT๙" w:hint="cs"/>
          <w:sz w:val="30"/>
          <w:szCs w:val="30"/>
          <w:cs/>
        </w:rPr>
        <w:t>๓</w:t>
      </w:r>
      <w:r w:rsidRPr="00022913">
        <w:rPr>
          <w:rFonts w:ascii="TH SarabunIT๙" w:hAnsi="TH SarabunIT๙" w:cs="TH SarabunIT๙"/>
          <w:sz w:val="30"/>
          <w:szCs w:val="30"/>
          <w:cs/>
        </w:rPr>
        <w:t xml:space="preserve"> ส่วน โดยมีรายละเอียด ดังนี้ </w:t>
      </w:r>
    </w:p>
    <w:p w14:paraId="27B1457B" w14:textId="77777777" w:rsidR="00701AB5" w:rsidRPr="00022913" w:rsidRDefault="00701AB5" w:rsidP="00701AB5">
      <w:pPr>
        <w:ind w:left="1700" w:hanging="994"/>
        <w:rPr>
          <w:rFonts w:ascii="TH SarabunIT๙" w:hAnsi="TH SarabunIT๙" w:cs="TH SarabunIT๙"/>
          <w:sz w:val="30"/>
          <w:szCs w:val="30"/>
        </w:rPr>
      </w:pPr>
      <w:r w:rsidRPr="00022913">
        <w:rPr>
          <w:rFonts w:ascii="TH SarabunIT๙" w:hAnsi="TH SarabunIT๙" w:cs="TH SarabunIT๙"/>
          <w:b/>
          <w:bCs/>
          <w:sz w:val="30"/>
          <w:szCs w:val="30"/>
          <w:cs/>
        </w:rPr>
        <w:t>ส่วนที่ ๑</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ข้อมูลผู้ตอบแบบสอบถามและข้อมูลหน่วยงาน</w:t>
      </w:r>
      <w:r w:rsidRPr="00022913">
        <w:rPr>
          <w:rFonts w:ascii="TH SarabunIT๙" w:hAnsi="TH SarabunIT๙" w:cs="TH SarabunIT๙"/>
          <w:sz w:val="30"/>
          <w:szCs w:val="30"/>
          <w:cs/>
        </w:rPr>
        <w:t xml:space="preserve"> </w:t>
      </w:r>
    </w:p>
    <w:p w14:paraId="56C33ABA" w14:textId="77777777" w:rsidR="00701AB5" w:rsidRPr="00022913" w:rsidRDefault="00701AB5" w:rsidP="00701AB5">
      <w:pPr>
        <w:ind w:left="720" w:right="32" w:hanging="14"/>
        <w:jc w:val="left"/>
        <w:rPr>
          <w:rFonts w:ascii="TH SarabunIT๙" w:hAnsi="TH SarabunIT๙" w:cs="TH SarabunIT๙"/>
          <w:spacing w:val="-2"/>
          <w:sz w:val="30"/>
          <w:szCs w:val="30"/>
        </w:rPr>
      </w:pPr>
      <w:r w:rsidRPr="00022913">
        <w:rPr>
          <w:rFonts w:ascii="TH SarabunIT๙" w:hAnsi="TH SarabunIT๙" w:cs="TH SarabunIT๙"/>
          <w:b/>
          <w:bCs/>
          <w:spacing w:val="-2"/>
          <w:sz w:val="30"/>
          <w:szCs w:val="30"/>
          <w:cs/>
        </w:rPr>
        <w:t>ส่วนที่ ๒</w:t>
      </w:r>
      <w:r w:rsidRPr="00022913">
        <w:rPr>
          <w:rFonts w:ascii="TH SarabunIT๙" w:hAnsi="TH SarabunIT๙" w:cs="TH SarabunIT๙"/>
          <w:spacing w:val="-2"/>
          <w:sz w:val="30"/>
          <w:szCs w:val="30"/>
          <w:cs/>
        </w:rPr>
        <w:t xml:space="preserve">  </w:t>
      </w:r>
      <w:r w:rsidRPr="00022913">
        <w:rPr>
          <w:rFonts w:ascii="TH SarabunIT๙" w:hAnsi="TH SarabunIT๙" w:cs="TH SarabunIT๙"/>
          <w:b/>
          <w:bCs/>
          <w:sz w:val="30"/>
          <w:szCs w:val="30"/>
          <w:cs/>
        </w:rPr>
        <w:t>ผลการดำเนินงานที่สอดคล้องกับ</w:t>
      </w:r>
      <w:r>
        <w:rPr>
          <w:rFonts w:ascii="TH SarabunIT๙" w:hAnsi="TH SarabunIT๙" w:cs="TH SarabunIT๙" w:hint="cs"/>
          <w:b/>
          <w:bCs/>
          <w:sz w:val="30"/>
          <w:szCs w:val="30"/>
          <w:cs/>
        </w:rPr>
        <w:t xml:space="preserve"> </w:t>
      </w:r>
      <w:r w:rsidRPr="00022913">
        <w:rPr>
          <w:rFonts w:ascii="TH SarabunIT๙" w:hAnsi="TH SarabunIT๙" w:cs="TH SarabunIT๙"/>
          <w:b/>
          <w:bCs/>
          <w:sz w:val="30"/>
          <w:szCs w:val="30"/>
          <w:u w:val="single"/>
          <w:cs/>
        </w:rPr>
        <w:t>ตัวชี้วัด</w:t>
      </w:r>
      <w:r w:rsidRPr="00022913">
        <w:rPr>
          <w:rFonts w:ascii="TH SarabunIT๙" w:hAnsi="TH SarabunIT๙" w:cs="TH SarabunIT๙"/>
          <w:b/>
          <w:bCs/>
          <w:sz w:val="30"/>
          <w:szCs w:val="30"/>
        </w:rPr>
        <w:t xml:space="preserve"> </w:t>
      </w:r>
      <w:r>
        <w:rPr>
          <w:rFonts w:ascii="TH SarabunIT๙" w:hAnsi="TH SarabunIT๙" w:cs="TH SarabunIT๙" w:hint="cs"/>
          <w:b/>
          <w:bCs/>
          <w:sz w:val="30"/>
          <w:szCs w:val="30"/>
          <w:cs/>
        </w:rPr>
        <w:t>ของ</w:t>
      </w:r>
      <w:r w:rsidRPr="00022913">
        <w:rPr>
          <w:rFonts w:ascii="TH SarabunIT๙" w:hAnsi="TH SarabunIT๙" w:cs="TH SarabunIT๙"/>
          <w:b/>
          <w:bCs/>
          <w:sz w:val="30"/>
          <w:szCs w:val="30"/>
          <w:cs/>
        </w:rPr>
        <w:t>แผนจัดการคุณภาพสิ่งแวดล้อม พ.ศ. ๒๕๖๐-๒๕๖</w:t>
      </w:r>
      <w:r>
        <w:rPr>
          <w:rFonts w:ascii="TH SarabunIT๙" w:hAnsi="TH SarabunIT๙" w:cs="TH SarabunIT๙" w:hint="cs"/>
          <w:b/>
          <w:bCs/>
          <w:sz w:val="30"/>
          <w:szCs w:val="30"/>
          <w:cs/>
        </w:rPr>
        <w:t>๕</w:t>
      </w:r>
      <w:r w:rsidRPr="00022913">
        <w:rPr>
          <w:rFonts w:ascii="TH SarabunIT๙" w:hAnsi="TH SarabunIT๙" w:cs="TH SarabunIT๙"/>
          <w:b/>
          <w:bCs/>
          <w:sz w:val="30"/>
          <w:szCs w:val="30"/>
          <w:cs/>
        </w:rPr>
        <w:t xml:space="preserve"> </w:t>
      </w:r>
    </w:p>
    <w:p w14:paraId="1AB0D082" w14:textId="77777777" w:rsidR="00701AB5" w:rsidRDefault="00701AB5" w:rsidP="00701AB5">
      <w:pPr>
        <w:ind w:left="720" w:right="32" w:hanging="14"/>
        <w:rPr>
          <w:rFonts w:ascii="TH SarabunIT๙" w:hAnsi="TH SarabunIT๙" w:cs="TH SarabunIT๙"/>
          <w:b/>
          <w:bCs/>
          <w:sz w:val="30"/>
          <w:szCs w:val="30"/>
        </w:rPr>
      </w:pPr>
      <w:r>
        <w:rPr>
          <w:rFonts w:ascii="TH SarabunIT๙" w:hAnsi="TH SarabunIT๙" w:cs="TH SarabunIT๙" w:hint="cs"/>
          <w:sz w:val="30"/>
          <w:szCs w:val="30"/>
          <w:cs/>
        </w:rPr>
        <w:t>ท่าน</w:t>
      </w:r>
      <w:r w:rsidRPr="00022913">
        <w:rPr>
          <w:rFonts w:ascii="TH SarabunIT๙" w:hAnsi="TH SarabunIT๙" w:cs="TH SarabunIT๙"/>
          <w:sz w:val="30"/>
          <w:szCs w:val="30"/>
          <w:cs/>
        </w:rPr>
        <w:t xml:space="preserve">สามารถตรวจสอบ </w:t>
      </w:r>
      <w:r>
        <w:rPr>
          <w:rFonts w:ascii="TH SarabunIT๙" w:hAnsi="TH SarabunIT๙" w:cs="TH SarabunIT๙" w:hint="cs"/>
          <w:sz w:val="30"/>
          <w:szCs w:val="30"/>
          <w:cs/>
        </w:rPr>
        <w:t>ตัวชี้วัดและ</w:t>
      </w:r>
      <w:r w:rsidRPr="00022913">
        <w:rPr>
          <w:rFonts w:ascii="TH SarabunIT๙" w:hAnsi="TH SarabunIT๙" w:cs="TH SarabunIT๙"/>
          <w:sz w:val="30"/>
          <w:szCs w:val="30"/>
          <w:cs/>
        </w:rPr>
        <w:t>แนวทางการปฏิบัติที่เกี่ยวข้องกับหน่วยงานของท่าน ได้ในเอกสาร</w:t>
      </w:r>
      <w:r>
        <w:rPr>
          <w:rFonts w:ascii="TH SarabunIT๙" w:hAnsi="TH SarabunIT๙" w:cs="TH SarabunIT๙" w:hint="cs"/>
          <w:sz w:val="30"/>
          <w:szCs w:val="30"/>
          <w:cs/>
        </w:rPr>
        <w:t xml:space="preserve">แผนจัดการคุณภาพสิ่งแวดล้อม พ.ศ.๒๕๖๐ - ๒๕๖๕ </w:t>
      </w:r>
      <w:r>
        <w:rPr>
          <w:rFonts w:ascii="TH SarabunIT๙" w:hAnsi="TH SarabunIT๙" w:cs="TH SarabunIT๙"/>
          <w:sz w:val="30"/>
          <w:szCs w:val="30"/>
        </w:rPr>
        <w:t>(</w:t>
      </w:r>
      <w:r>
        <w:rPr>
          <w:rFonts w:ascii="TH SarabunIT๙" w:hAnsi="TH SarabunIT๙" w:cs="TH SarabunIT๙" w:hint="cs"/>
          <w:sz w:val="30"/>
          <w:szCs w:val="30"/>
          <w:cs/>
        </w:rPr>
        <w:t xml:space="preserve">สามารถสแกนได้จาก </w:t>
      </w:r>
      <w:r>
        <w:rPr>
          <w:rFonts w:ascii="TH SarabunIT๙" w:hAnsi="TH SarabunIT๙" w:cs="TH SarabunIT๙"/>
          <w:sz w:val="30"/>
          <w:szCs w:val="30"/>
        </w:rPr>
        <w:t>QR code)</w:t>
      </w:r>
    </w:p>
    <w:p w14:paraId="0C3BC407" w14:textId="77777777" w:rsidR="00701AB5" w:rsidRDefault="00701AB5" w:rsidP="00701AB5">
      <w:pPr>
        <w:ind w:left="720" w:right="32" w:hanging="14"/>
        <w:rPr>
          <w:rFonts w:ascii="TH SarabunIT๙" w:hAnsi="TH SarabunIT๙" w:cs="TH SarabunIT๙"/>
          <w:b/>
          <w:bCs/>
          <w:sz w:val="30"/>
          <w:szCs w:val="30"/>
        </w:rPr>
      </w:pPr>
    </w:p>
    <w:p w14:paraId="6BDBE7E1" w14:textId="77777777" w:rsidR="00701AB5" w:rsidRDefault="00701AB5" w:rsidP="00701AB5">
      <w:pPr>
        <w:ind w:left="720" w:right="32" w:hanging="14"/>
        <w:rPr>
          <w:rFonts w:ascii="TH SarabunIT๙" w:hAnsi="TH SarabunIT๙" w:cs="TH SarabunIT๙"/>
          <w:b/>
          <w:bCs/>
          <w:sz w:val="30"/>
          <w:szCs w:val="30"/>
        </w:rPr>
      </w:pPr>
    </w:p>
    <w:p w14:paraId="6E5B8A70" w14:textId="77777777" w:rsidR="00701AB5" w:rsidRDefault="00701AB5" w:rsidP="00701AB5">
      <w:pPr>
        <w:ind w:left="720" w:right="32" w:hanging="14"/>
        <w:rPr>
          <w:rFonts w:ascii="TH SarabunIT๙" w:hAnsi="TH SarabunIT๙" w:cs="TH SarabunIT๙"/>
          <w:b/>
          <w:bCs/>
          <w:sz w:val="30"/>
          <w:szCs w:val="30"/>
        </w:rPr>
      </w:pPr>
    </w:p>
    <w:p w14:paraId="48DAD383" w14:textId="77777777" w:rsidR="00701AB5" w:rsidRPr="00022913" w:rsidRDefault="00701AB5" w:rsidP="00701AB5">
      <w:pPr>
        <w:ind w:left="709" w:hanging="3"/>
        <w:jc w:val="left"/>
        <w:rPr>
          <w:rFonts w:ascii="TH SarabunIT๙" w:hAnsi="TH SarabunIT๙" w:cs="TH SarabunIT๙"/>
          <w:b/>
          <w:bCs/>
          <w:sz w:val="30"/>
          <w:szCs w:val="30"/>
        </w:rPr>
      </w:pPr>
      <w:r w:rsidRPr="00022913">
        <w:rPr>
          <w:rFonts w:ascii="TH SarabunIT๙" w:hAnsi="TH SarabunIT๙" w:cs="TH SarabunIT๙"/>
          <w:b/>
          <w:bCs/>
          <w:sz w:val="30"/>
          <w:szCs w:val="30"/>
          <w:cs/>
        </w:rPr>
        <w:lastRenderedPageBreak/>
        <w:t>ส่วนที่ ๓</w:t>
      </w:r>
      <w:r w:rsidRPr="00022913">
        <w:rPr>
          <w:rFonts w:ascii="TH SarabunIT๙" w:hAnsi="TH SarabunIT๙" w:cs="TH SarabunIT๙"/>
          <w:sz w:val="30"/>
          <w:szCs w:val="30"/>
          <w:cs/>
        </w:rPr>
        <w:t xml:space="preserve">  </w:t>
      </w:r>
      <w:r w:rsidRPr="00AB79FC">
        <w:rPr>
          <w:rFonts w:ascii="TH SarabunIT๙" w:hAnsi="TH SarabunIT๙" w:cs="TH SarabunIT๙"/>
          <w:b/>
          <w:bCs/>
          <w:sz w:val="30"/>
          <w:szCs w:val="30"/>
          <w:cs/>
        </w:rPr>
        <w:t>การดำเนินงานโครงการ/กิจกรรม ที่สอดคล้องกับ แนวทางการปฏิบัติ ของแผนจัดการคุณภา</w:t>
      </w:r>
      <w:r w:rsidRPr="00AB79FC">
        <w:rPr>
          <w:rFonts w:ascii="TH SarabunIT๙" w:hAnsi="TH SarabunIT๙" w:cs="TH SarabunIT๙" w:hint="cs"/>
          <w:b/>
          <w:bCs/>
          <w:sz w:val="30"/>
          <w:szCs w:val="30"/>
          <w:cs/>
        </w:rPr>
        <w:t>พ</w:t>
      </w:r>
      <w:r w:rsidRPr="00AB79FC">
        <w:rPr>
          <w:rFonts w:ascii="TH SarabunIT๙" w:hAnsi="TH SarabunIT๙" w:cs="TH SarabunIT๙"/>
          <w:b/>
          <w:bCs/>
          <w:sz w:val="30"/>
          <w:szCs w:val="30"/>
          <w:cs/>
        </w:rPr>
        <w:t>สิ่งแวดล้อม พ.ศ. ๒๕๖๐-๒๕๖๕</w:t>
      </w:r>
      <w:r w:rsidRPr="00AB79FC">
        <w:rPr>
          <w:rFonts w:ascii="TH SarabunIT๙" w:hAnsi="TH SarabunIT๙" w:cs="TH SarabunIT๙"/>
          <w:sz w:val="30"/>
          <w:szCs w:val="30"/>
          <w:cs/>
        </w:rPr>
        <w:t xml:space="preserve"> (กรุณาตอบในระบบติดตามประเมินผลนโยบายและแผนทรัพยากรธรรมชาติและสิ่งแวดล้อม)</w:t>
      </w:r>
      <w:r w:rsidRPr="007C52C0">
        <w:t xml:space="preserve"> </w:t>
      </w:r>
      <w:r w:rsidRPr="007C52C0">
        <w:rPr>
          <w:rFonts w:ascii="TH SarabunIT๙" w:hAnsi="TH SarabunIT๙" w:cs="TH SarabunIT๙"/>
          <w:sz w:val="30"/>
          <w:szCs w:val="30"/>
          <w:cs/>
        </w:rPr>
        <w:t>**</w:t>
      </w:r>
    </w:p>
    <w:p w14:paraId="0DF126EE" w14:textId="77777777" w:rsidR="00701AB5" w:rsidRPr="006D3BA1" w:rsidRDefault="00701AB5" w:rsidP="00701AB5">
      <w:pPr>
        <w:ind w:left="720"/>
        <w:rPr>
          <w:rFonts w:ascii="TH SarabunIT๙" w:hAnsi="TH SarabunIT๙" w:cs="TH SarabunIT๙"/>
          <w:sz w:val="30"/>
          <w:szCs w:val="30"/>
        </w:rPr>
      </w:pPr>
      <w:r w:rsidRPr="009B4003">
        <w:rPr>
          <w:rFonts w:ascii="TH SarabunIT๙" w:hAnsi="TH SarabunIT๙" w:cs="TH SarabunIT๙"/>
          <w:b/>
          <w:bCs/>
          <w:spacing w:val="-10"/>
          <w:sz w:val="30"/>
          <w:szCs w:val="30"/>
        </w:rPr>
        <w:t xml:space="preserve">** </w:t>
      </w:r>
      <w:r w:rsidRPr="009B4003">
        <w:rPr>
          <w:rFonts w:ascii="TH SarabunIT๙" w:hAnsi="TH SarabunIT๙" w:cs="TH SarabunIT๙"/>
          <w:spacing w:val="-10"/>
          <w:sz w:val="30"/>
          <w:szCs w:val="30"/>
          <w:cs/>
        </w:rPr>
        <w:t>รายการตัวชี้วัด</w:t>
      </w:r>
      <w:r w:rsidRPr="009B4003">
        <w:rPr>
          <w:rFonts w:ascii="TH SarabunIT๙" w:hAnsi="TH SarabunIT๙" w:cs="TH SarabunIT๙" w:hint="cs"/>
          <w:spacing w:val="-10"/>
          <w:sz w:val="30"/>
          <w:szCs w:val="30"/>
          <w:cs/>
        </w:rPr>
        <w:t>และแนวทางการปฏิบัติ</w:t>
      </w:r>
      <w:r w:rsidRPr="009B4003">
        <w:rPr>
          <w:rFonts w:ascii="TH SarabunIT๙" w:hAnsi="TH SarabunIT๙" w:cs="TH SarabunIT๙"/>
          <w:spacing w:val="-10"/>
          <w:sz w:val="30"/>
          <w:szCs w:val="30"/>
          <w:cs/>
        </w:rPr>
        <w:t>ในแบบรายงานได้ระบุตัวชี้วัดแบบเจาะจงที่เกี่ยวข้องกับหน่วยงานของท่าน</w:t>
      </w:r>
      <w:r w:rsidRPr="00022913">
        <w:rPr>
          <w:rFonts w:ascii="TH SarabunIT๙" w:hAnsi="TH SarabunIT๙" w:cs="TH SarabunIT๙"/>
          <w:sz w:val="30"/>
          <w:szCs w:val="30"/>
          <w:cs/>
        </w:rPr>
        <w:t xml:space="preserve"> </w:t>
      </w:r>
      <w:r>
        <w:rPr>
          <w:rFonts w:ascii="TH SarabunIT๙" w:hAnsi="TH SarabunIT๙" w:cs="TH SarabunIT๙"/>
          <w:sz w:val="30"/>
          <w:szCs w:val="30"/>
        </w:rPr>
        <w:br/>
      </w:r>
      <w:r w:rsidRPr="00022913">
        <w:rPr>
          <w:rFonts w:ascii="TH SarabunIT๙" w:hAnsi="TH SarabunIT๙" w:cs="TH SarabunIT๙"/>
          <w:sz w:val="30"/>
          <w:szCs w:val="30"/>
          <w:cs/>
        </w:rPr>
        <w:t>ท่านสามารถกรอกรายละเอียดดังตาราง และ</w:t>
      </w:r>
      <w:r w:rsidRPr="00022913">
        <w:rPr>
          <w:rFonts w:ascii="TH SarabunIT๙" w:hAnsi="TH SarabunIT๙" w:cs="TH SarabunIT๙"/>
          <w:sz w:val="30"/>
          <w:szCs w:val="30"/>
        </w:rPr>
        <w:t xml:space="preserve">/ </w:t>
      </w:r>
      <w:r w:rsidRPr="00022913">
        <w:rPr>
          <w:rFonts w:ascii="TH SarabunIT๙" w:hAnsi="TH SarabunIT๙" w:cs="TH SarabunIT๙"/>
          <w:sz w:val="30"/>
          <w:szCs w:val="30"/>
          <w:cs/>
        </w:rPr>
        <w:t xml:space="preserve">หรือ แนบเอกสารที่เกี่ยวข้องกับข้อมูลตามตัวชี้วัดมาทาง </w:t>
      </w:r>
      <w:r w:rsidRPr="00022913">
        <w:rPr>
          <w:rFonts w:ascii="TH SarabunIT๙" w:hAnsi="TH SarabunIT๙" w:cs="TH SarabunIT๙"/>
          <w:sz w:val="30"/>
          <w:szCs w:val="30"/>
        </w:rPr>
        <w:t xml:space="preserve">email </w:t>
      </w:r>
      <w:r w:rsidRPr="006D3BA1">
        <w:rPr>
          <w:rFonts w:ascii="TH SarabunIT๙" w:hAnsi="TH SarabunIT๙" w:cs="TH SarabunIT๙"/>
          <w:sz w:val="30"/>
          <w:szCs w:val="30"/>
          <w:cs/>
        </w:rPr>
        <w:t>โดยท่านสามารถตอบแบบรายงานในแนวทางการปฏิบัติ ที่นอกเหนือจากที่ระบุไว้ในแบบรายงานได้</w:t>
      </w:r>
      <w:r w:rsidRPr="00022913">
        <w:rPr>
          <w:rFonts w:ascii="TH SarabunIT๙" w:hAnsi="TH SarabunIT๙" w:cs="TH SarabunIT๙"/>
          <w:sz w:val="30"/>
          <w:szCs w:val="30"/>
          <w:cs/>
        </w:rPr>
        <w:t xml:space="preserve"> </w:t>
      </w:r>
      <w:r w:rsidRPr="00022913">
        <w:rPr>
          <w:rFonts w:ascii="TH SarabunIT๙" w:hAnsi="TH SarabunIT๙" w:cs="TH SarabunIT๙"/>
          <w:b/>
          <w:bCs/>
          <w:sz w:val="30"/>
          <w:szCs w:val="30"/>
          <w:cs/>
        </w:rPr>
        <w:t>**</w:t>
      </w:r>
    </w:p>
    <w:p w14:paraId="776F1FDF" w14:textId="77777777" w:rsidR="00701AB5" w:rsidRDefault="00701AB5" w:rsidP="00701AB5">
      <w:pPr>
        <w:ind w:firstLine="706"/>
        <w:rPr>
          <w:rFonts w:ascii="TH SarabunIT๙" w:hAnsi="TH SarabunIT๙" w:cs="TH SarabunIT๙"/>
          <w:spacing w:val="-8"/>
          <w:sz w:val="30"/>
          <w:szCs w:val="30"/>
        </w:rPr>
      </w:pPr>
    </w:p>
    <w:p w14:paraId="7D269CAD" w14:textId="77777777" w:rsidR="00701AB5" w:rsidRPr="00022913" w:rsidRDefault="00701AB5" w:rsidP="00701AB5">
      <w:pPr>
        <w:ind w:firstLine="706"/>
        <w:rPr>
          <w:rFonts w:ascii="TH SarabunIT๙" w:hAnsi="TH SarabunIT๙" w:cs="TH SarabunIT๙"/>
          <w:sz w:val="30"/>
          <w:szCs w:val="30"/>
        </w:rPr>
      </w:pPr>
      <w:r w:rsidRPr="002329B7">
        <w:rPr>
          <w:rFonts w:ascii="TH SarabunIT๙" w:hAnsi="TH SarabunIT๙" w:cs="TH SarabunIT๙"/>
          <w:spacing w:val="-8"/>
          <w:sz w:val="30"/>
          <w:szCs w:val="30"/>
          <w:cs/>
        </w:rPr>
        <w:t xml:space="preserve">สำนักงานนโยบายและแผนทรัพยากรธรรมชาติและสิ่งแวดล้อม (สผ.) </w:t>
      </w:r>
      <w:r w:rsidRPr="00022913">
        <w:rPr>
          <w:rFonts w:ascii="TH SarabunIT๙" w:hAnsi="TH SarabunIT๙" w:cs="TH SarabunIT๙"/>
          <w:spacing w:val="-8"/>
          <w:sz w:val="30"/>
          <w:szCs w:val="30"/>
          <w:cs/>
        </w:rPr>
        <w:t>ใคร่ขอความร่วมมือจากหน่วยงานของท่านตอบแบบ</w:t>
      </w:r>
      <w:r>
        <w:rPr>
          <w:rFonts w:ascii="TH SarabunIT๙" w:hAnsi="TH SarabunIT๙" w:cs="TH SarabunIT๙" w:hint="cs"/>
          <w:spacing w:val="-8"/>
          <w:sz w:val="30"/>
          <w:szCs w:val="30"/>
          <w:cs/>
        </w:rPr>
        <w:t>รายงาน</w:t>
      </w:r>
      <w:r w:rsidRPr="00022913">
        <w:rPr>
          <w:rFonts w:ascii="TH SarabunIT๙" w:hAnsi="TH SarabunIT๙" w:cs="TH SarabunIT๙"/>
          <w:spacing w:val="-8"/>
          <w:sz w:val="30"/>
          <w:szCs w:val="30"/>
          <w:cs/>
        </w:rPr>
        <w:t xml:space="preserve"> โดยการให้รายละเอียดข้อมูล ระบุปัญหาอุปสรรค </w:t>
      </w:r>
      <w:r>
        <w:rPr>
          <w:rFonts w:ascii="TH SarabunIT๙" w:hAnsi="TH SarabunIT๙" w:cs="TH SarabunIT๙" w:hint="cs"/>
          <w:spacing w:val="-8"/>
          <w:sz w:val="30"/>
          <w:szCs w:val="30"/>
          <w:cs/>
        </w:rPr>
        <w:t xml:space="preserve">พร้อมข้อเสนอแนะ </w:t>
      </w:r>
      <w:r w:rsidRPr="00022913">
        <w:rPr>
          <w:rFonts w:ascii="TH SarabunIT๙" w:hAnsi="TH SarabunIT๙" w:cs="TH SarabunIT๙"/>
          <w:spacing w:val="-8"/>
          <w:sz w:val="30"/>
          <w:szCs w:val="30"/>
          <w:cs/>
        </w:rPr>
        <w:t>ตามความเป็นจริง เพื่อช่วยให้การ</w:t>
      </w:r>
      <w:r w:rsidRPr="00022913">
        <w:rPr>
          <w:rFonts w:ascii="TH SarabunIT๙" w:hAnsi="TH SarabunIT๙" w:cs="TH SarabunIT๙"/>
          <w:color w:val="000000" w:themeColor="text1"/>
          <w:spacing w:val="-8"/>
          <w:sz w:val="30"/>
          <w:szCs w:val="30"/>
          <w:cs/>
        </w:rPr>
        <w:t>ติดตาม</w:t>
      </w:r>
      <w:r>
        <w:rPr>
          <w:rFonts w:ascii="TH SarabunIT๙" w:hAnsi="TH SarabunIT๙" w:cs="TH SarabunIT๙" w:hint="cs"/>
          <w:color w:val="000000" w:themeColor="text1"/>
          <w:spacing w:val="-8"/>
          <w:sz w:val="30"/>
          <w:szCs w:val="30"/>
          <w:cs/>
        </w:rPr>
        <w:t>ผลการดำเนินงาน</w:t>
      </w:r>
      <w:r w:rsidRPr="00022913">
        <w:rPr>
          <w:rFonts w:ascii="TH SarabunIT๙" w:hAnsi="TH SarabunIT๙" w:cs="TH SarabunIT๙"/>
          <w:color w:val="000000" w:themeColor="text1"/>
          <w:spacing w:val="-8"/>
          <w:sz w:val="30"/>
          <w:szCs w:val="30"/>
          <w:cs/>
        </w:rPr>
        <w:t xml:space="preserve">ครั้งนี้เกิดประโยชน์สูงสุด </w:t>
      </w:r>
      <w:r>
        <w:rPr>
          <w:rFonts w:ascii="TH SarabunIT๙" w:hAnsi="TH SarabunIT๙" w:cs="TH SarabunIT๙" w:hint="cs"/>
          <w:color w:val="000000" w:themeColor="text1"/>
          <w:spacing w:val="-8"/>
          <w:sz w:val="30"/>
          <w:szCs w:val="30"/>
          <w:cs/>
        </w:rPr>
        <w:t>และ</w:t>
      </w:r>
      <w:r w:rsidRPr="00022913">
        <w:rPr>
          <w:rFonts w:ascii="TH SarabunIT๙" w:hAnsi="TH SarabunIT๙" w:cs="TH SarabunIT๙"/>
          <w:color w:val="000000" w:themeColor="text1"/>
          <w:sz w:val="30"/>
          <w:szCs w:val="30"/>
          <w:cs/>
        </w:rPr>
        <w:t>ส่งกลับ</w:t>
      </w:r>
      <w:r>
        <w:rPr>
          <w:rFonts w:ascii="TH SarabunIT๙" w:hAnsi="TH SarabunIT๙" w:cs="TH SarabunIT๙" w:hint="cs"/>
          <w:color w:val="000000" w:themeColor="text1"/>
          <w:sz w:val="30"/>
          <w:szCs w:val="30"/>
          <w:cs/>
        </w:rPr>
        <w:t>มา</w:t>
      </w:r>
      <w:r w:rsidRPr="00022913">
        <w:rPr>
          <w:rFonts w:ascii="TH SarabunIT๙" w:hAnsi="TH SarabunIT๙" w:cs="TH SarabunIT๙"/>
          <w:color w:val="000000" w:themeColor="text1"/>
          <w:sz w:val="30"/>
          <w:szCs w:val="30"/>
          <w:cs/>
        </w:rPr>
        <w:t xml:space="preserve">ทาง </w:t>
      </w:r>
      <w:r w:rsidRPr="00022913">
        <w:rPr>
          <w:rFonts w:ascii="TH SarabunIT๙" w:hAnsi="TH SarabunIT๙" w:cs="TH SarabunIT๙"/>
          <w:color w:val="000000" w:themeColor="text1"/>
          <w:sz w:val="30"/>
          <w:szCs w:val="30"/>
        </w:rPr>
        <w:t>E</w:t>
      </w:r>
      <w:r w:rsidRPr="00022913">
        <w:rPr>
          <w:rFonts w:ascii="TH SarabunIT๙" w:hAnsi="TH SarabunIT๙" w:cs="TH SarabunIT๙"/>
          <w:color w:val="000000" w:themeColor="text1"/>
          <w:sz w:val="30"/>
          <w:szCs w:val="30"/>
          <w:cs/>
        </w:rPr>
        <w:t>-</w:t>
      </w:r>
      <w:r w:rsidRPr="00022913">
        <w:rPr>
          <w:rFonts w:ascii="TH SarabunIT๙" w:hAnsi="TH SarabunIT๙" w:cs="TH SarabunIT๙"/>
          <w:color w:val="000000" w:themeColor="text1"/>
          <w:sz w:val="30"/>
          <w:szCs w:val="30"/>
        </w:rPr>
        <w:t xml:space="preserve">mail: </w:t>
      </w:r>
      <w:r>
        <w:rPr>
          <w:rFonts w:ascii="TH SarabunIT๙" w:hAnsi="TH SarabunIT๙" w:cs="TH SarabunIT๙"/>
          <w:color w:val="000000" w:themeColor="text1"/>
          <w:sz w:val="30"/>
          <w:szCs w:val="30"/>
        </w:rPr>
        <w:t>mepponep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onep</w:t>
      </w:r>
      <w:r w:rsidRPr="00022913">
        <w:rPr>
          <w:rFonts w:ascii="TH SarabunIT๙" w:hAnsi="TH SarabunIT๙" w:cs="TH SarabunIT๙"/>
          <w:color w:val="000000" w:themeColor="text1"/>
          <w:sz w:val="30"/>
          <w:szCs w:val="30"/>
        </w:rPr>
        <w:t>.</w:t>
      </w:r>
      <w:r>
        <w:rPr>
          <w:rFonts w:ascii="TH SarabunIT๙" w:hAnsi="TH SarabunIT๙" w:cs="TH SarabunIT๙"/>
          <w:color w:val="000000" w:themeColor="text1"/>
          <w:sz w:val="30"/>
          <w:szCs w:val="30"/>
        </w:rPr>
        <w:t>go</w:t>
      </w:r>
      <w:r w:rsidRPr="00022913">
        <w:rPr>
          <w:rFonts w:ascii="TH SarabunIT๙" w:hAnsi="TH SarabunIT๙" w:cs="TH SarabunIT๙"/>
          <w:color w:val="000000" w:themeColor="text1"/>
          <w:sz w:val="30"/>
          <w:szCs w:val="30"/>
        </w:rPr>
        <w:t>.th</w:t>
      </w:r>
      <w:r w:rsidRPr="00022913">
        <w:rPr>
          <w:rFonts w:ascii="TH SarabunIT๙" w:hAnsi="TH SarabunIT๙" w:cs="TH SarabunIT๙"/>
          <w:color w:val="000000" w:themeColor="text1"/>
          <w:sz w:val="30"/>
          <w:szCs w:val="30"/>
          <w:cs/>
        </w:rPr>
        <w:t xml:space="preserve"> </w:t>
      </w:r>
      <w:r w:rsidRPr="00022913">
        <w:rPr>
          <w:rFonts w:ascii="TH SarabunIT๙" w:hAnsi="TH SarabunIT๙" w:cs="TH SarabunIT๙"/>
          <w:color w:val="000000" w:themeColor="text1"/>
          <w:spacing w:val="-4"/>
          <w:sz w:val="30"/>
          <w:szCs w:val="30"/>
          <w:cs/>
        </w:rPr>
        <w:t xml:space="preserve">ภายในวันที่ </w:t>
      </w:r>
      <w:r>
        <w:rPr>
          <w:rFonts w:ascii="TH SarabunIT๙" w:hAnsi="TH SarabunIT๙" w:cs="TH SarabunIT๙" w:hint="cs"/>
          <w:color w:val="000000" w:themeColor="text1"/>
          <w:spacing w:val="-4"/>
          <w:sz w:val="30"/>
          <w:szCs w:val="30"/>
          <w:u w:val="single"/>
          <w:cs/>
        </w:rPr>
        <w:t>๓๐</w:t>
      </w:r>
      <w:r w:rsidRPr="00022913">
        <w:rPr>
          <w:rFonts w:ascii="TH SarabunIT๙" w:hAnsi="TH SarabunIT๙" w:cs="TH SarabunIT๙"/>
          <w:color w:val="000000" w:themeColor="text1"/>
          <w:spacing w:val="-4"/>
          <w:sz w:val="30"/>
          <w:szCs w:val="30"/>
          <w:u w:val="single"/>
          <w:cs/>
        </w:rPr>
        <w:t xml:space="preserve"> </w:t>
      </w:r>
      <w:r>
        <w:rPr>
          <w:rFonts w:ascii="TH SarabunIT๙" w:hAnsi="TH SarabunIT๙" w:cs="TH SarabunIT๙" w:hint="cs"/>
          <w:color w:val="000000" w:themeColor="text1"/>
          <w:spacing w:val="-4"/>
          <w:sz w:val="30"/>
          <w:szCs w:val="30"/>
          <w:u w:val="single"/>
          <w:cs/>
        </w:rPr>
        <w:t>เมษายน</w:t>
      </w:r>
      <w:r w:rsidRPr="00022913">
        <w:rPr>
          <w:rFonts w:ascii="TH SarabunIT๙" w:hAnsi="TH SarabunIT๙" w:cs="TH SarabunIT๙"/>
          <w:color w:val="000000" w:themeColor="text1"/>
          <w:spacing w:val="-4"/>
          <w:sz w:val="30"/>
          <w:szCs w:val="30"/>
          <w:u w:val="single"/>
          <w:cs/>
        </w:rPr>
        <w:t xml:space="preserve"> ๒๕๖</w:t>
      </w:r>
      <w:r>
        <w:rPr>
          <w:rFonts w:ascii="TH SarabunIT๙" w:hAnsi="TH SarabunIT๙" w:cs="TH SarabunIT๙" w:hint="cs"/>
          <w:color w:val="000000" w:themeColor="text1"/>
          <w:spacing w:val="-4"/>
          <w:sz w:val="30"/>
          <w:szCs w:val="30"/>
          <w:u w:val="single"/>
          <w:cs/>
        </w:rPr>
        <w:t>๓</w:t>
      </w:r>
      <w:r w:rsidRPr="00022913">
        <w:rPr>
          <w:rFonts w:ascii="TH SarabunIT๙" w:hAnsi="TH SarabunIT๙" w:cs="TH SarabunIT๙"/>
          <w:color w:val="000000" w:themeColor="text1"/>
          <w:spacing w:val="-4"/>
          <w:sz w:val="30"/>
          <w:szCs w:val="30"/>
          <w:u w:val="single"/>
          <w:cs/>
        </w:rPr>
        <w:t xml:space="preserve"> </w:t>
      </w:r>
      <w:r w:rsidRPr="00022913">
        <w:rPr>
          <w:rFonts w:ascii="TH SarabunIT๙" w:hAnsi="TH SarabunIT๙" w:cs="TH SarabunIT๙"/>
          <w:color w:val="000000" w:themeColor="text1"/>
          <w:spacing w:val="-4"/>
          <w:sz w:val="30"/>
          <w:szCs w:val="30"/>
          <w:cs/>
        </w:rPr>
        <w:t>หากต้องการสอบถาม</w:t>
      </w:r>
      <w:r w:rsidRPr="00022913">
        <w:rPr>
          <w:rFonts w:ascii="TH SarabunIT๙" w:hAnsi="TH SarabunIT๙" w:cs="TH SarabunIT๙"/>
          <w:spacing w:val="-4"/>
          <w:sz w:val="30"/>
          <w:szCs w:val="30"/>
          <w:cs/>
        </w:rPr>
        <w:t>รายละเอียดเพิ่มเติม</w:t>
      </w:r>
      <w:r w:rsidRPr="00022913">
        <w:rPr>
          <w:rFonts w:ascii="TH SarabunIT๙" w:hAnsi="TH SarabunIT๙" w:cs="TH SarabunIT๙"/>
          <w:sz w:val="30"/>
          <w:szCs w:val="30"/>
          <w:cs/>
        </w:rPr>
        <w:t xml:space="preserve"> </w:t>
      </w:r>
      <w:r w:rsidRPr="00022913">
        <w:rPr>
          <w:rFonts w:ascii="TH SarabunIT๙" w:hAnsi="TH SarabunIT๙" w:cs="TH SarabunIT๙"/>
          <w:spacing w:val="-6"/>
          <w:sz w:val="30"/>
          <w:szCs w:val="30"/>
          <w:cs/>
        </w:rPr>
        <w:t>โปรดติดต่อโทรศัพท์หมายเลข ๐ ๒</w:t>
      </w:r>
      <w:r>
        <w:rPr>
          <w:rFonts w:ascii="TH SarabunIT๙" w:hAnsi="TH SarabunIT๙" w:cs="TH SarabunIT๙" w:hint="cs"/>
          <w:spacing w:val="-6"/>
          <w:sz w:val="30"/>
          <w:szCs w:val="30"/>
          <w:cs/>
        </w:rPr>
        <w:t>๒๖๕</w:t>
      </w:r>
      <w:r w:rsidRPr="00022913">
        <w:rPr>
          <w:rFonts w:ascii="TH SarabunIT๙" w:hAnsi="TH SarabunIT๙" w:cs="TH SarabunIT๙"/>
          <w:spacing w:val="-6"/>
          <w:sz w:val="30"/>
          <w:szCs w:val="30"/>
          <w:cs/>
        </w:rPr>
        <w:t xml:space="preserve"> </w:t>
      </w:r>
      <w:r>
        <w:rPr>
          <w:rFonts w:ascii="TH SarabunIT๙" w:hAnsi="TH SarabunIT๙" w:cs="TH SarabunIT๙" w:hint="cs"/>
          <w:spacing w:val="-6"/>
          <w:sz w:val="30"/>
          <w:szCs w:val="30"/>
          <w:cs/>
        </w:rPr>
        <w:t>๖๕๔๐</w:t>
      </w:r>
      <w:r w:rsidRPr="00022913">
        <w:rPr>
          <w:rFonts w:ascii="TH SarabunIT๙" w:hAnsi="TH SarabunIT๙" w:cs="TH SarabunIT๙"/>
          <w:spacing w:val="-6"/>
          <w:sz w:val="30"/>
          <w:szCs w:val="30"/>
          <w:cs/>
        </w:rPr>
        <w:t xml:space="preserve"> </w:t>
      </w:r>
      <w:r w:rsidRPr="00022913">
        <w:rPr>
          <w:rFonts w:ascii="TH SarabunIT๙" w:hAnsi="TH SarabunIT๙" w:cs="TH SarabunIT๙"/>
          <w:sz w:val="30"/>
          <w:szCs w:val="30"/>
          <w:cs/>
        </w:rPr>
        <w:t>(</w:t>
      </w:r>
      <w:r>
        <w:rPr>
          <w:rFonts w:ascii="TH SarabunIT๙" w:hAnsi="TH SarabunIT๙" w:cs="TH SarabunIT๙" w:hint="cs"/>
          <w:sz w:val="30"/>
          <w:szCs w:val="30"/>
          <w:cs/>
        </w:rPr>
        <w:t>นางสาวชริษา  เนื่องชมภู</w:t>
      </w:r>
      <w:r w:rsidRPr="00022913">
        <w:rPr>
          <w:rFonts w:ascii="TH SarabunIT๙" w:hAnsi="TH SarabunIT๙" w:cs="TH SarabunIT๙"/>
          <w:sz w:val="30"/>
          <w:szCs w:val="30"/>
          <w:cs/>
        </w:rPr>
        <w:t>)</w:t>
      </w:r>
      <w:r>
        <w:rPr>
          <w:rFonts w:ascii="TH SarabunIT๙" w:hAnsi="TH SarabunIT๙" w:cs="TH SarabunIT๙" w:hint="cs"/>
          <w:sz w:val="30"/>
          <w:szCs w:val="30"/>
          <w:cs/>
        </w:rPr>
        <w:t xml:space="preserve"> หรือ</w:t>
      </w:r>
      <w:r>
        <w:rPr>
          <w:rFonts w:ascii="TH SarabunIT๙" w:hAnsi="TH SarabunIT๙" w:cs="TH SarabunIT๙"/>
          <w:sz w:val="30"/>
          <w:szCs w:val="30"/>
          <w:cs/>
        </w:rPr>
        <w:br/>
      </w:r>
      <w:r>
        <w:rPr>
          <w:rFonts w:ascii="TH SarabunIT๙" w:hAnsi="TH SarabunIT๙" w:cs="TH SarabunIT๙" w:hint="cs"/>
          <w:sz w:val="30"/>
          <w:szCs w:val="30"/>
          <w:cs/>
        </w:rPr>
        <w:t xml:space="preserve">นางสาวสุทิศา  หลักทรัพย์ </w:t>
      </w:r>
      <w:r w:rsidRPr="00022913">
        <w:rPr>
          <w:rFonts w:ascii="TH SarabunIT๙" w:hAnsi="TH SarabunIT๙" w:cs="TH SarabunIT๙"/>
          <w:spacing w:val="-6"/>
          <w:sz w:val="30"/>
          <w:szCs w:val="30"/>
          <w:cs/>
        </w:rPr>
        <w:t>๐ ๒</w:t>
      </w:r>
      <w:r>
        <w:rPr>
          <w:rFonts w:ascii="TH SarabunIT๙" w:hAnsi="TH SarabunIT๙" w:cs="TH SarabunIT๙" w:hint="cs"/>
          <w:spacing w:val="-6"/>
          <w:sz w:val="30"/>
          <w:szCs w:val="30"/>
          <w:cs/>
        </w:rPr>
        <w:t>๒๖๕ ๖๕๐๐ ต่อ ๖๗๒๒</w:t>
      </w:r>
    </w:p>
    <w:p w14:paraId="4D55A3FD" w14:textId="77777777" w:rsidR="00701AB5" w:rsidRPr="00423782" w:rsidRDefault="00701AB5" w:rsidP="00701AB5">
      <w:pPr>
        <w:pBdr>
          <w:bottom w:val="dashSmallGap" w:sz="4" w:space="2" w:color="auto"/>
        </w:pBdr>
        <w:rPr>
          <w:rFonts w:ascii="TH SarabunPSK" w:hAnsi="TH SarabunPSK" w:cs="TH SarabunPSK"/>
          <w:sz w:val="2"/>
          <w:szCs w:val="2"/>
        </w:rPr>
      </w:pPr>
    </w:p>
    <w:p w14:paraId="69810696" w14:textId="77777777" w:rsidR="00701AB5" w:rsidRPr="00423782" w:rsidRDefault="00701AB5" w:rsidP="00701AB5">
      <w:pPr>
        <w:spacing w:before="240"/>
        <w:rPr>
          <w:rFonts w:ascii="TH SarabunPSK" w:hAnsi="TH SarabunPSK" w:cs="TH SarabunPSK"/>
          <w:sz w:val="30"/>
          <w:szCs w:val="30"/>
        </w:rPr>
      </w:pPr>
      <w:r w:rsidRPr="008F5730">
        <w:rPr>
          <w:rFonts w:ascii="TH SarabunPSK" w:hAnsi="TH SarabunPSK" w:cs="TH SarabunPSK"/>
          <w:sz w:val="30"/>
          <w:szCs w:val="30"/>
          <w:cs/>
        </w:rPr>
        <w:t xml:space="preserve"> </w:t>
      </w:r>
      <w:r w:rsidRPr="00423782">
        <w:rPr>
          <w:rFonts w:ascii="TH SarabunPSK" w:hAnsi="TH SarabunPSK" w:cs="TH SarabunPSK"/>
          <w:sz w:val="30"/>
          <w:szCs w:val="30"/>
          <w:cs/>
        </w:rPr>
        <w:t>(ที่อยู่สำหรับส่งแบบ</w:t>
      </w:r>
      <w:r w:rsidRPr="00423782">
        <w:rPr>
          <w:rFonts w:ascii="TH SarabunPSK" w:hAnsi="TH SarabunPSK" w:cs="TH SarabunPSK" w:hint="cs"/>
          <w:sz w:val="30"/>
          <w:szCs w:val="30"/>
          <w:cs/>
        </w:rPr>
        <w:t>รายงาน</w:t>
      </w:r>
      <w:r w:rsidRPr="00423782">
        <w:rPr>
          <w:rFonts w:ascii="TH SarabunPSK" w:hAnsi="TH SarabunPSK" w:cs="TH SarabunPSK"/>
          <w:sz w:val="30"/>
          <w:szCs w:val="30"/>
          <w:cs/>
        </w:rPr>
        <w:t>กลับ)</w:t>
      </w:r>
      <w:r w:rsidRPr="00AB5976">
        <w:rPr>
          <w:noProof/>
        </w:rPr>
        <w:t xml:space="preserve"> </w:t>
      </w:r>
    </w:p>
    <w:p w14:paraId="15E694FE" w14:textId="77777777" w:rsidR="00701AB5" w:rsidRPr="00423782" w:rsidRDefault="00701AB5" w:rsidP="00701AB5">
      <w:pPr>
        <w:ind w:left="1440"/>
        <w:rPr>
          <w:rFonts w:ascii="TH SarabunPSK" w:hAnsi="TH SarabunPSK" w:cs="TH SarabunPSK"/>
          <w:sz w:val="30"/>
          <w:szCs w:val="30"/>
        </w:rPr>
      </w:pPr>
      <w:r w:rsidRPr="00423782">
        <w:rPr>
          <w:rFonts w:ascii="TH SarabunPSK" w:hAnsi="TH SarabunPSK" w:cs="TH SarabunPSK"/>
          <w:sz w:val="30"/>
          <w:szCs w:val="30"/>
          <w:cs/>
        </w:rPr>
        <w:t>กรุณานำส่ง</w:t>
      </w:r>
    </w:p>
    <w:p w14:paraId="49EE8859" w14:textId="77777777" w:rsidR="00701AB5" w:rsidRPr="00392E96" w:rsidRDefault="00701AB5" w:rsidP="00701AB5">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กลุ่มงานติดตามประเมินผลนโยบายและแผน </w:t>
      </w:r>
    </w:p>
    <w:p w14:paraId="5EF1A163" w14:textId="77777777" w:rsidR="00701AB5" w:rsidRPr="00392E96" w:rsidRDefault="00701AB5" w:rsidP="00701AB5">
      <w:pPr>
        <w:ind w:left="1440"/>
        <w:jc w:val="left"/>
        <w:rPr>
          <w:rFonts w:ascii="TH SarabunPSK" w:hAnsi="TH SarabunPSK" w:cs="TH SarabunPSK"/>
          <w:sz w:val="30"/>
          <w:szCs w:val="30"/>
        </w:rPr>
      </w:pPr>
      <w:r w:rsidRPr="00392E96">
        <w:rPr>
          <w:rFonts w:ascii="TH SarabunPSK" w:hAnsi="TH SarabunPSK" w:cs="TH SarabunPSK"/>
          <w:sz w:val="30"/>
          <w:szCs w:val="30"/>
          <w:cs/>
        </w:rPr>
        <w:t>กองติดตามประเมินผลสิ่งแวดล้อม</w:t>
      </w:r>
    </w:p>
    <w:p w14:paraId="76C931BF" w14:textId="77777777" w:rsidR="00701AB5" w:rsidRPr="00392E96" w:rsidRDefault="00701AB5" w:rsidP="00701AB5">
      <w:pPr>
        <w:ind w:left="1440"/>
        <w:jc w:val="left"/>
        <w:rPr>
          <w:rFonts w:ascii="TH SarabunPSK" w:hAnsi="TH SarabunPSK" w:cs="TH SarabunPSK"/>
          <w:sz w:val="30"/>
          <w:szCs w:val="30"/>
        </w:rPr>
      </w:pPr>
      <w:r w:rsidRPr="00392E96">
        <w:rPr>
          <w:rFonts w:ascii="TH SarabunPSK" w:hAnsi="TH SarabunPSK" w:cs="TH SarabunPSK"/>
          <w:sz w:val="30"/>
          <w:szCs w:val="30"/>
          <w:cs/>
        </w:rPr>
        <w:t>สำนักงานนโยบายและแผนทรัพยากรธรรมชาติและสิ่งแวดล้อม</w:t>
      </w:r>
    </w:p>
    <w:p w14:paraId="1F8663F9" w14:textId="77777777" w:rsidR="00701AB5" w:rsidRPr="00392E96" w:rsidRDefault="00701AB5" w:rsidP="00701AB5">
      <w:pPr>
        <w:ind w:left="1440"/>
        <w:jc w:val="left"/>
        <w:rPr>
          <w:rFonts w:ascii="TH SarabunPSK" w:hAnsi="TH SarabunPSK" w:cs="TH SarabunPSK"/>
          <w:sz w:val="30"/>
          <w:szCs w:val="30"/>
        </w:rPr>
      </w:pPr>
      <w:r>
        <w:rPr>
          <w:rFonts w:ascii="TH SarabunPSK" w:hAnsi="TH SarabunPSK" w:cs="TH SarabunPSK" w:hint="cs"/>
          <w:sz w:val="30"/>
          <w:szCs w:val="30"/>
          <w:cs/>
        </w:rPr>
        <w:t>๖๐/๑</w:t>
      </w:r>
      <w:r w:rsidRPr="00392E96">
        <w:rPr>
          <w:rFonts w:ascii="TH SarabunPSK" w:hAnsi="TH SarabunPSK" w:cs="TH SarabunPSK"/>
          <w:sz w:val="30"/>
          <w:szCs w:val="30"/>
          <w:cs/>
        </w:rPr>
        <w:t xml:space="preserve"> ซอยพิบูลวัฒนา </w:t>
      </w:r>
      <w:r>
        <w:rPr>
          <w:rFonts w:ascii="TH SarabunPSK" w:hAnsi="TH SarabunPSK" w:cs="TH SarabunPSK" w:hint="cs"/>
          <w:sz w:val="30"/>
          <w:szCs w:val="30"/>
          <w:cs/>
        </w:rPr>
        <w:t>๗</w:t>
      </w:r>
      <w:r w:rsidRPr="00392E96">
        <w:rPr>
          <w:rFonts w:ascii="TH SarabunPSK" w:hAnsi="TH SarabunPSK" w:cs="TH SarabunPSK"/>
          <w:sz w:val="30"/>
          <w:szCs w:val="30"/>
          <w:cs/>
        </w:rPr>
        <w:t xml:space="preserve"> ถนนพระรามที่ </w:t>
      </w:r>
      <w:r>
        <w:rPr>
          <w:rFonts w:ascii="TH SarabunPSK" w:hAnsi="TH SarabunPSK" w:cs="TH SarabunPSK" w:hint="cs"/>
          <w:sz w:val="30"/>
          <w:szCs w:val="30"/>
          <w:cs/>
        </w:rPr>
        <w:t>๖</w:t>
      </w:r>
      <w:r w:rsidRPr="00392E96">
        <w:rPr>
          <w:rFonts w:ascii="TH SarabunPSK" w:hAnsi="TH SarabunPSK" w:cs="TH SarabunPSK"/>
          <w:sz w:val="30"/>
          <w:szCs w:val="30"/>
          <w:cs/>
        </w:rPr>
        <w:t xml:space="preserve"> พญาไท กรุงเทพมหานคร </w:t>
      </w:r>
      <w:r>
        <w:rPr>
          <w:rFonts w:ascii="TH SarabunPSK" w:hAnsi="TH SarabunPSK" w:cs="TH SarabunPSK" w:hint="cs"/>
          <w:sz w:val="30"/>
          <w:szCs w:val="30"/>
          <w:cs/>
        </w:rPr>
        <w:t>๑๐๔๐๐</w:t>
      </w:r>
    </w:p>
    <w:p w14:paraId="01B61D67" w14:textId="77777777" w:rsidR="00701AB5" w:rsidRDefault="00701AB5" w:rsidP="00701AB5">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โทรศัพท์: </w:t>
      </w:r>
      <w:r>
        <w:rPr>
          <w:rFonts w:ascii="TH SarabunPSK" w:hAnsi="TH SarabunPSK" w:cs="TH SarabunPSK" w:hint="cs"/>
          <w:sz w:val="30"/>
          <w:szCs w:val="30"/>
          <w:cs/>
        </w:rPr>
        <w:t>๐-๒๒๖๕-๖๕๔๐ นางสาว</w:t>
      </w:r>
      <w:r w:rsidRPr="00E84167">
        <w:rPr>
          <w:rFonts w:ascii="TH SarabunPSK" w:hAnsi="TH SarabunPSK" w:cs="TH SarabunPSK"/>
          <w:sz w:val="30"/>
          <w:szCs w:val="30"/>
          <w:cs/>
        </w:rPr>
        <w:t xml:space="preserve">ชริษา  เนื่องชมภู </w:t>
      </w:r>
    </w:p>
    <w:p w14:paraId="4292B902" w14:textId="77777777" w:rsidR="00701AB5" w:rsidRDefault="00701AB5" w:rsidP="00701AB5">
      <w:pPr>
        <w:ind w:left="1440"/>
        <w:jc w:val="left"/>
        <w:rPr>
          <w:rFonts w:ascii="TH SarabunPSK" w:hAnsi="TH SarabunPSK" w:cs="TH SarabunPSK"/>
          <w:sz w:val="30"/>
          <w:szCs w:val="30"/>
        </w:rPr>
      </w:pPr>
      <w:r w:rsidRPr="00E84167">
        <w:rPr>
          <w:rFonts w:ascii="TH SarabunPSK" w:hAnsi="TH SarabunPSK" w:cs="TH SarabunPSK"/>
          <w:sz w:val="30"/>
          <w:szCs w:val="30"/>
          <w:cs/>
        </w:rPr>
        <w:t>หรือ</w:t>
      </w:r>
      <w:r>
        <w:rPr>
          <w:rFonts w:ascii="TH SarabunPSK" w:hAnsi="TH SarabunPSK" w:cs="TH SarabunPSK" w:hint="cs"/>
          <w:sz w:val="30"/>
          <w:szCs w:val="30"/>
          <w:cs/>
        </w:rPr>
        <w:t>นางสาว</w:t>
      </w:r>
      <w:r w:rsidRPr="00E84167">
        <w:rPr>
          <w:rFonts w:ascii="TH SarabunPSK" w:hAnsi="TH SarabunPSK" w:cs="TH SarabunPSK"/>
          <w:sz w:val="30"/>
          <w:szCs w:val="30"/>
          <w:cs/>
        </w:rPr>
        <w:t>สุทิศา  หลักทรัพย์ ๐ ๒๒๖๕ ๖๕๐๐ ต่อ ๖๗๒๒</w:t>
      </w:r>
    </w:p>
    <w:p w14:paraId="11D04B3D" w14:textId="77777777" w:rsidR="00701AB5" w:rsidRPr="00392E96" w:rsidRDefault="00701AB5" w:rsidP="00701AB5">
      <w:pPr>
        <w:ind w:left="1440"/>
        <w:jc w:val="left"/>
        <w:rPr>
          <w:rFonts w:ascii="TH SarabunPSK" w:hAnsi="TH SarabunPSK" w:cs="TH SarabunPSK"/>
          <w:sz w:val="30"/>
          <w:szCs w:val="30"/>
        </w:rPr>
      </w:pPr>
      <w:r w:rsidRPr="00392E96">
        <w:rPr>
          <w:rFonts w:ascii="TH SarabunPSK" w:hAnsi="TH SarabunPSK" w:cs="TH SarabunPSK"/>
          <w:sz w:val="30"/>
          <w:szCs w:val="30"/>
          <w:cs/>
        </w:rPr>
        <w:t xml:space="preserve">โทรสาร </w:t>
      </w:r>
      <w:r w:rsidRPr="00E84167">
        <w:rPr>
          <w:rFonts w:ascii="TH SarabunPSK" w:hAnsi="TH SarabunPSK" w:cs="TH SarabunPSK"/>
          <w:sz w:val="30"/>
          <w:szCs w:val="30"/>
          <w:cs/>
        </w:rPr>
        <w:t>๐-๒๒๖๕-๖๕</w:t>
      </w:r>
      <w:r>
        <w:rPr>
          <w:rFonts w:ascii="TH SarabunPSK" w:hAnsi="TH SarabunPSK" w:cs="TH SarabunPSK" w:hint="cs"/>
          <w:sz w:val="30"/>
          <w:szCs w:val="30"/>
          <w:cs/>
        </w:rPr>
        <w:t>๓๖</w:t>
      </w:r>
    </w:p>
    <w:p w14:paraId="7EE30E8A" w14:textId="77777777" w:rsidR="00701AB5" w:rsidRPr="00423782" w:rsidRDefault="00701AB5" w:rsidP="00701AB5">
      <w:pPr>
        <w:ind w:left="1440"/>
        <w:jc w:val="left"/>
        <w:rPr>
          <w:rFonts w:ascii="TH SarabunPSK" w:hAnsi="TH SarabunPSK" w:cs="TH SarabunPSK"/>
          <w:b/>
          <w:bCs/>
          <w:sz w:val="24"/>
          <w:szCs w:val="32"/>
        </w:rPr>
      </w:pPr>
      <w:r w:rsidRPr="00392E96">
        <w:rPr>
          <w:rFonts w:ascii="TH SarabunPSK" w:hAnsi="TH SarabunPSK" w:cs="TH SarabunPSK"/>
          <w:sz w:val="30"/>
          <w:szCs w:val="30"/>
        </w:rPr>
        <w:t>E- Mail: mepp</w:t>
      </w:r>
      <w:r>
        <w:rPr>
          <w:rFonts w:ascii="TH SarabunPSK" w:hAnsi="TH SarabunPSK" w:cs="TH SarabunPSK"/>
          <w:sz w:val="30"/>
          <w:szCs w:val="30"/>
        </w:rPr>
        <w:t>onep</w:t>
      </w:r>
      <w:r w:rsidRPr="00392E96">
        <w:rPr>
          <w:rFonts w:ascii="TH SarabunPSK" w:hAnsi="TH SarabunPSK" w:cs="TH SarabunPSK"/>
          <w:sz w:val="30"/>
          <w:szCs w:val="30"/>
        </w:rPr>
        <w:t>@onep.go.th</w:t>
      </w:r>
    </w:p>
    <w:p w14:paraId="67B1CADA" w14:textId="77777777" w:rsidR="00701AB5" w:rsidRDefault="00701AB5" w:rsidP="00701AB5">
      <w:pPr>
        <w:jc w:val="center"/>
        <w:rPr>
          <w:rFonts w:ascii="TH SarabunPSK" w:hAnsi="TH SarabunPSK" w:cs="TH SarabunPSK"/>
          <w:b/>
          <w:bCs/>
          <w:sz w:val="28"/>
          <w:szCs w:val="36"/>
        </w:rPr>
      </w:pPr>
    </w:p>
    <w:p w14:paraId="2ABFFDD0" w14:textId="77777777" w:rsidR="00701AB5" w:rsidRDefault="00701AB5" w:rsidP="00701AB5">
      <w:pPr>
        <w:jc w:val="center"/>
        <w:rPr>
          <w:rFonts w:ascii="TH SarabunPSK" w:hAnsi="TH SarabunPSK" w:cs="TH SarabunPSK"/>
          <w:b/>
          <w:bCs/>
          <w:sz w:val="28"/>
          <w:szCs w:val="36"/>
        </w:rPr>
      </w:pPr>
    </w:p>
    <w:p w14:paraId="2278EEA1" w14:textId="77777777" w:rsidR="00701AB5" w:rsidRDefault="00701AB5" w:rsidP="00701AB5">
      <w:pPr>
        <w:jc w:val="center"/>
        <w:rPr>
          <w:rFonts w:ascii="TH SarabunPSK" w:hAnsi="TH SarabunPSK" w:cs="TH SarabunPSK"/>
          <w:b/>
          <w:bCs/>
          <w:sz w:val="28"/>
          <w:szCs w:val="36"/>
        </w:rPr>
      </w:pPr>
    </w:p>
    <w:p w14:paraId="146756B4" w14:textId="77777777" w:rsidR="00701AB5" w:rsidRDefault="00701AB5" w:rsidP="00701AB5">
      <w:pPr>
        <w:jc w:val="center"/>
        <w:rPr>
          <w:rFonts w:ascii="TH SarabunPSK" w:hAnsi="TH SarabunPSK" w:cs="TH SarabunPSK"/>
          <w:b/>
          <w:bCs/>
          <w:sz w:val="28"/>
          <w:szCs w:val="36"/>
        </w:rPr>
      </w:pPr>
    </w:p>
    <w:p w14:paraId="5B76046A" w14:textId="77777777" w:rsidR="00701AB5" w:rsidRDefault="00701AB5" w:rsidP="00701AB5">
      <w:pPr>
        <w:jc w:val="center"/>
        <w:rPr>
          <w:rFonts w:ascii="TH SarabunPSK" w:hAnsi="TH SarabunPSK" w:cs="TH SarabunPSK"/>
          <w:b/>
          <w:bCs/>
          <w:sz w:val="28"/>
          <w:szCs w:val="36"/>
        </w:rPr>
      </w:pPr>
    </w:p>
    <w:p w14:paraId="59944C38" w14:textId="77777777" w:rsidR="00701AB5" w:rsidRDefault="00701AB5" w:rsidP="00701AB5">
      <w:pPr>
        <w:jc w:val="center"/>
        <w:rPr>
          <w:rFonts w:ascii="TH SarabunPSK" w:hAnsi="TH SarabunPSK" w:cs="TH SarabunPSK"/>
          <w:b/>
          <w:bCs/>
          <w:sz w:val="28"/>
          <w:szCs w:val="36"/>
        </w:rPr>
      </w:pPr>
    </w:p>
    <w:p w14:paraId="293CE7E5" w14:textId="77777777" w:rsidR="00701AB5" w:rsidRDefault="00701AB5" w:rsidP="00701AB5">
      <w:pPr>
        <w:jc w:val="center"/>
        <w:rPr>
          <w:rFonts w:ascii="TH SarabunPSK" w:hAnsi="TH SarabunPSK" w:cs="TH SarabunPSK"/>
          <w:b/>
          <w:bCs/>
          <w:sz w:val="28"/>
          <w:szCs w:val="36"/>
        </w:rPr>
      </w:pPr>
    </w:p>
    <w:p w14:paraId="20991715" w14:textId="77777777" w:rsidR="00701AB5" w:rsidRDefault="00701AB5" w:rsidP="00701AB5">
      <w:pPr>
        <w:jc w:val="center"/>
        <w:rPr>
          <w:rFonts w:ascii="TH SarabunPSK" w:hAnsi="TH SarabunPSK" w:cs="TH SarabunPSK"/>
          <w:b/>
          <w:bCs/>
          <w:sz w:val="28"/>
          <w:szCs w:val="36"/>
        </w:rPr>
      </w:pPr>
    </w:p>
    <w:p w14:paraId="2C1740C5" w14:textId="77777777" w:rsidR="00701AB5" w:rsidRDefault="00701AB5" w:rsidP="00701AB5">
      <w:pPr>
        <w:jc w:val="center"/>
        <w:rPr>
          <w:rFonts w:ascii="TH SarabunPSK" w:hAnsi="TH SarabunPSK" w:cs="TH SarabunPSK"/>
          <w:b/>
          <w:bCs/>
          <w:sz w:val="28"/>
          <w:szCs w:val="36"/>
        </w:rPr>
      </w:pPr>
    </w:p>
    <w:p w14:paraId="131C8BA1" w14:textId="77777777" w:rsidR="00701AB5" w:rsidRDefault="00701AB5" w:rsidP="00701AB5">
      <w:pPr>
        <w:jc w:val="center"/>
        <w:rPr>
          <w:rFonts w:ascii="TH SarabunPSK" w:hAnsi="TH SarabunPSK" w:cs="TH SarabunPSK"/>
          <w:b/>
          <w:bCs/>
          <w:sz w:val="28"/>
          <w:szCs w:val="36"/>
        </w:rPr>
      </w:pPr>
    </w:p>
    <w:p w14:paraId="49254C98" w14:textId="77777777" w:rsidR="00701AB5" w:rsidRDefault="00701AB5" w:rsidP="00701AB5">
      <w:pPr>
        <w:rPr>
          <w:rFonts w:ascii="TH SarabunPSK" w:hAnsi="TH SarabunPSK" w:cs="TH SarabunPSK"/>
          <w:b/>
          <w:bCs/>
          <w:sz w:val="28"/>
          <w:szCs w:val="36"/>
        </w:rPr>
      </w:pPr>
      <w:r>
        <w:rPr>
          <w:rFonts w:ascii="TH SarabunPSK" w:hAnsi="TH SarabunPSK" w:cs="TH SarabunPSK"/>
          <w:b/>
          <w:bCs/>
          <w:sz w:val="28"/>
          <w:szCs w:val="36"/>
          <w:cs/>
        </w:rPr>
        <w:br w:type="page"/>
      </w:r>
    </w:p>
    <w:p w14:paraId="36F84A65" w14:textId="77777777" w:rsidR="00701AB5" w:rsidRPr="00423782" w:rsidRDefault="00701AB5" w:rsidP="00701AB5">
      <w:pPr>
        <w:jc w:val="center"/>
        <w:rPr>
          <w:rFonts w:ascii="TH SarabunPSK" w:hAnsi="TH SarabunPSK" w:cs="TH SarabunPSK"/>
          <w:b/>
          <w:bCs/>
          <w:sz w:val="24"/>
          <w:szCs w:val="32"/>
          <w:cs/>
        </w:rPr>
      </w:pPr>
      <w:r w:rsidRPr="00423782">
        <w:rPr>
          <w:rFonts w:ascii="TH SarabunPSK" w:hAnsi="TH SarabunPSK" w:cs="TH SarabunPSK" w:hint="cs"/>
          <w:b/>
          <w:bCs/>
          <w:sz w:val="28"/>
          <w:szCs w:val="36"/>
          <w:cs/>
        </w:rPr>
        <w:lastRenderedPageBreak/>
        <w:t>แบบรายงานการติดตามผลความก้าวหน้าการดำเนินงาน</w:t>
      </w:r>
      <w:r w:rsidRPr="00423782">
        <w:rPr>
          <w:rFonts w:ascii="TH SarabunPSK" w:hAnsi="TH SarabunPSK" w:cs="TH SarabunPSK"/>
          <w:b/>
          <w:bCs/>
          <w:sz w:val="24"/>
          <w:szCs w:val="32"/>
        </w:rPr>
        <w:br/>
      </w:r>
      <w:r w:rsidRPr="00C65533">
        <w:rPr>
          <w:rFonts w:ascii="TH SarabunPSK" w:hAnsi="TH SarabunPSK" w:cs="TH SarabunPSK" w:hint="cs"/>
          <w:b/>
          <w:bCs/>
          <w:sz w:val="36"/>
          <w:szCs w:val="36"/>
          <w:cs/>
        </w:rPr>
        <w:t>ภายใต้แผนจัดการคุณภาพสิ่งแวดล้อม พ.ศ.๒๕๖๐</w:t>
      </w:r>
      <w:r w:rsidRPr="00C65533">
        <w:rPr>
          <w:rFonts w:ascii="TH SarabunPSK" w:hAnsi="TH SarabunPSK" w:cs="TH SarabunPSK"/>
          <w:b/>
          <w:bCs/>
          <w:sz w:val="36"/>
          <w:szCs w:val="36"/>
          <w:cs/>
        </w:rPr>
        <w:t>-</w:t>
      </w:r>
      <w:r w:rsidRPr="00C65533">
        <w:rPr>
          <w:rFonts w:ascii="TH SarabunPSK" w:hAnsi="TH SarabunPSK" w:cs="TH SarabunPSK" w:hint="cs"/>
          <w:b/>
          <w:bCs/>
          <w:sz w:val="36"/>
          <w:szCs w:val="36"/>
          <w:cs/>
        </w:rPr>
        <w:t>๒๕๖๕</w:t>
      </w:r>
    </w:p>
    <w:p w14:paraId="6E4AE319" w14:textId="77777777" w:rsidR="00701AB5" w:rsidRPr="00423782" w:rsidRDefault="00701AB5" w:rsidP="00701AB5">
      <w:pPr>
        <w:spacing w:before="60"/>
        <w:jc w:val="center"/>
        <w:rPr>
          <w:rFonts w:ascii="TH SarabunPSK" w:hAnsi="TH SarabunPSK" w:cs="TH SarabunPSK"/>
          <w:b/>
          <w:bCs/>
          <w:sz w:val="6"/>
          <w:szCs w:val="10"/>
        </w:rPr>
      </w:pPr>
    </w:p>
    <w:p w14:paraId="49F73130" w14:textId="77777777" w:rsidR="00701AB5" w:rsidRPr="00423782" w:rsidRDefault="00701AB5" w:rsidP="00701AB5">
      <w:pPr>
        <w:rPr>
          <w:rFonts w:ascii="TH SarabunPSK" w:hAnsi="TH SarabunPSK" w:cs="TH SarabunPSK"/>
          <w:b/>
          <w:bCs/>
          <w:sz w:val="32"/>
          <w:szCs w:val="32"/>
        </w:rPr>
      </w:pPr>
      <w:r w:rsidRPr="00423782">
        <w:rPr>
          <w:rFonts w:ascii="TH SarabunPSK" w:hAnsi="TH SarabunPSK" w:cs="TH SarabunPSK"/>
          <w:b/>
          <w:bCs/>
          <w:sz w:val="36"/>
          <w:szCs w:val="36"/>
          <w:cs/>
        </w:rPr>
        <w:t>ส่วนที่ ๑ ข้อมูลผู้ตอบแบบรายงานและข้อมูลหน่วยงาน</w:t>
      </w:r>
    </w:p>
    <w:p w14:paraId="2B26E910" w14:textId="77777777" w:rsidR="00701AB5" w:rsidRPr="00423782" w:rsidRDefault="00701AB5" w:rsidP="00701AB5">
      <w:pPr>
        <w:rPr>
          <w:rFonts w:ascii="TH SarabunPSK" w:hAnsi="TH SarabunPSK" w:cs="TH SarabunPSK"/>
          <w:color w:val="000000"/>
          <w:sz w:val="30"/>
          <w:szCs w:val="30"/>
        </w:rPr>
      </w:pPr>
      <w:r w:rsidRPr="00423782">
        <w:rPr>
          <w:rFonts w:ascii="TH SarabunPSK" w:hAnsi="TH SarabunPSK" w:cs="TH SarabunPSK"/>
          <w:sz w:val="30"/>
          <w:szCs w:val="30"/>
          <w:cs/>
        </w:rPr>
        <w:t>โปรดเติมข้อความลงในช่องว่าง เพื่อประกอบการจัดทำข้อมูลเครือข่ายใน</w:t>
      </w:r>
      <w:r w:rsidRPr="00423782">
        <w:rPr>
          <w:rFonts w:ascii="TH SarabunPSK" w:eastAsia="SimSun" w:hAnsi="TH SarabunPSK" w:cs="TH SarabunPSK"/>
          <w:color w:val="000000"/>
          <w:spacing w:val="-8"/>
          <w:sz w:val="30"/>
          <w:szCs w:val="30"/>
          <w:cs/>
        </w:rPr>
        <w:t>การติดตามผลการดำเนินงาน</w:t>
      </w:r>
      <w:r w:rsidRPr="00423782">
        <w:rPr>
          <w:rFonts w:ascii="TH SarabunPSK" w:eastAsia="SimSun" w:hAnsi="TH SarabunPSK" w:cs="TH SarabunPSK"/>
          <w:color w:val="000000"/>
          <w:spacing w:val="-8"/>
          <w:sz w:val="30"/>
          <w:szCs w:val="30"/>
        </w:rPr>
        <w:t xml:space="preserve"> </w:t>
      </w:r>
      <w:r w:rsidRPr="00423782">
        <w:rPr>
          <w:rFonts w:ascii="TH SarabunPSK" w:eastAsia="SimSun" w:hAnsi="TH SarabunPSK" w:cs="TH SarabunPSK"/>
          <w:color w:val="000000"/>
          <w:spacing w:val="-8"/>
          <w:sz w:val="30"/>
          <w:szCs w:val="30"/>
          <w:cs/>
        </w:rPr>
        <w:t xml:space="preserve">ภายใต้แผนจัดการคุณภาพสิ่งแวดล้อม </w:t>
      </w:r>
      <w:r w:rsidRPr="00423782">
        <w:rPr>
          <w:rFonts w:ascii="TH SarabunPSK" w:eastAsia="SimSun" w:hAnsi="TH SarabunPSK" w:cs="TH SarabunPSK" w:hint="cs"/>
          <w:color w:val="000000"/>
          <w:spacing w:val="-8"/>
          <w:sz w:val="30"/>
          <w:szCs w:val="30"/>
          <w:cs/>
        </w:rPr>
        <w:t xml:space="preserve">พ.ศ. </w:t>
      </w:r>
      <w:r w:rsidRPr="00423782">
        <w:rPr>
          <w:rFonts w:ascii="TH SarabunPSK" w:hAnsi="TH SarabunPSK" w:cs="TH SarabunPSK"/>
          <w:sz w:val="30"/>
          <w:szCs w:val="30"/>
          <w:cs/>
        </w:rPr>
        <w:t>๒๕๖๐-๒๕๖</w:t>
      </w:r>
      <w:r>
        <w:rPr>
          <w:rFonts w:ascii="TH SarabunPSK" w:hAnsi="TH SarabunPSK" w:cs="TH SarabunPSK" w:hint="cs"/>
          <w:sz w:val="30"/>
          <w:szCs w:val="30"/>
          <w:cs/>
        </w:rPr>
        <w:t>๕</w:t>
      </w:r>
      <w:r w:rsidRPr="00423782">
        <w:rPr>
          <w:rFonts w:ascii="TH SarabunPSK" w:hAnsi="TH SarabunPSK" w:cs="TH SarabunPSK"/>
          <w:sz w:val="30"/>
          <w:szCs w:val="30"/>
          <w:cs/>
        </w:rPr>
        <w:t xml:space="preserve"> </w:t>
      </w:r>
      <w:r w:rsidRPr="00423782">
        <w:rPr>
          <w:rFonts w:ascii="TH SarabunPSK" w:hAnsi="TH SarabunPSK" w:cs="TH SarabunPSK"/>
          <w:color w:val="000000"/>
          <w:sz w:val="30"/>
          <w:szCs w:val="30"/>
          <w:cs/>
        </w:rPr>
        <w:t>และเสริมสร้างการมีส่วนร่วมของภาคีเครือข่ายในการติดตามผลการปฏิบัติ</w:t>
      </w:r>
      <w:r>
        <w:rPr>
          <w:rFonts w:ascii="TH SarabunPSK" w:hAnsi="TH SarabunPSK" w:cs="TH SarabunPSK" w:hint="cs"/>
          <w:color w:val="000000"/>
          <w:sz w:val="30"/>
          <w:szCs w:val="30"/>
          <w:cs/>
        </w:rPr>
        <w:t>งาน</w:t>
      </w:r>
      <w:r>
        <w:rPr>
          <w:rFonts w:ascii="TH SarabunPSK" w:hAnsi="TH SarabunPSK" w:cs="TH SarabunPSK"/>
          <w:color w:val="000000"/>
          <w:sz w:val="30"/>
          <w:szCs w:val="30"/>
          <w:cs/>
        </w:rPr>
        <w:br/>
      </w:r>
      <w:r w:rsidRPr="00423782">
        <w:rPr>
          <w:rFonts w:ascii="TH SarabunPSK" w:hAnsi="TH SarabunPSK" w:cs="TH SarabunPSK"/>
          <w:color w:val="000000"/>
          <w:sz w:val="30"/>
          <w:szCs w:val="30"/>
          <w:cs/>
        </w:rPr>
        <w:t>ตามแผนจัดการคุณภาพสิ่งแวดล้อมให้มีประสิทธิภาพยิ่งขึ้น</w:t>
      </w:r>
    </w:p>
    <w:p w14:paraId="0EC7D080" w14:textId="77777777" w:rsidR="00701AB5" w:rsidRPr="00661403" w:rsidRDefault="00701AB5" w:rsidP="00701AB5">
      <w:pPr>
        <w:rPr>
          <w:rFonts w:ascii="TH SarabunPSK" w:hAnsi="TH SarabunPSK" w:cs="TH SarabunPSK"/>
          <w:b/>
          <w:bCs/>
          <w:sz w:val="32"/>
          <w:szCs w:val="32"/>
        </w:rPr>
      </w:pPr>
      <w:r w:rsidRPr="00661403">
        <w:rPr>
          <w:rFonts w:ascii="TH SarabunPSK" w:hAnsi="TH SarabunPSK" w:cs="TH SarabunPSK" w:hint="cs"/>
          <w:b/>
          <w:bCs/>
          <w:sz w:val="32"/>
          <w:szCs w:val="32"/>
          <w:cs/>
        </w:rPr>
        <w:t>ผู้ตอบแบบรายงาน</w:t>
      </w:r>
    </w:p>
    <w:p w14:paraId="22966F21" w14:textId="77777777" w:rsidR="00701AB5" w:rsidRPr="00423782" w:rsidRDefault="00701AB5" w:rsidP="00701AB5">
      <w:pPr>
        <w:ind w:left="284"/>
        <w:rPr>
          <w:rFonts w:ascii="TH SarabunPSK" w:hAnsi="TH SarabunPSK" w:cs="TH SarabunPSK"/>
          <w:sz w:val="30"/>
          <w:szCs w:val="30"/>
        </w:rPr>
      </w:pPr>
      <w:r w:rsidRPr="00423782">
        <w:rPr>
          <w:rFonts w:ascii="TH SarabunPSK" w:hAnsi="TH SarabunPSK" w:cs="TH SarabunPSK" w:hint="cs"/>
          <w:sz w:val="30"/>
          <w:szCs w:val="30"/>
          <w:cs/>
        </w:rPr>
        <w:t>นาย</w:t>
      </w:r>
      <w:r w:rsidRPr="00423782">
        <w:rPr>
          <w:rFonts w:ascii="TH SarabunPSK" w:hAnsi="TH SarabunPSK" w:cs="TH SarabunPSK"/>
          <w:sz w:val="30"/>
          <w:szCs w:val="30"/>
          <w:cs/>
        </w:rPr>
        <w:t>/</w:t>
      </w:r>
      <w:r w:rsidRPr="00423782">
        <w:rPr>
          <w:rFonts w:ascii="TH SarabunPSK" w:hAnsi="TH SarabunPSK" w:cs="TH SarabunPSK" w:hint="cs"/>
          <w:sz w:val="30"/>
          <w:szCs w:val="30"/>
          <w:cs/>
        </w:rPr>
        <w:t>นาง</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นางสาว </w:t>
      </w:r>
      <w:r w:rsidRPr="00423782">
        <w:rPr>
          <w:rFonts w:ascii="TH SarabunPSK" w:hAnsi="TH SarabunPSK" w:cs="TH SarabunPSK"/>
          <w:sz w:val="30"/>
          <w:szCs w:val="30"/>
        </w:rPr>
        <w:t xml:space="preserve">_________________________  </w:t>
      </w:r>
      <w:r w:rsidRPr="00423782">
        <w:rPr>
          <w:rFonts w:ascii="TH SarabunPSK" w:hAnsi="TH SarabunPSK" w:cs="TH SarabunPSK" w:hint="cs"/>
          <w:sz w:val="30"/>
          <w:szCs w:val="30"/>
          <w:cs/>
        </w:rPr>
        <w:t xml:space="preserve">นามสกุล </w:t>
      </w:r>
      <w:r w:rsidRPr="00423782">
        <w:rPr>
          <w:rFonts w:ascii="TH SarabunPSK" w:hAnsi="TH SarabunPSK" w:cs="TH SarabunPSK"/>
          <w:sz w:val="30"/>
          <w:szCs w:val="30"/>
        </w:rPr>
        <w:t>_________________________________________</w:t>
      </w:r>
    </w:p>
    <w:p w14:paraId="00321A69" w14:textId="77777777" w:rsidR="00701AB5" w:rsidRPr="00423782" w:rsidRDefault="00701AB5" w:rsidP="00701AB5">
      <w:pPr>
        <w:ind w:left="284"/>
        <w:rPr>
          <w:rFonts w:ascii="TH SarabunPSK" w:hAnsi="TH SarabunPSK" w:cs="TH SarabunPSK"/>
          <w:sz w:val="30"/>
          <w:szCs w:val="30"/>
        </w:rPr>
      </w:pPr>
      <w:r w:rsidRPr="00423782">
        <w:rPr>
          <w:rFonts w:ascii="TH SarabunPSK" w:hAnsi="TH SarabunPSK" w:cs="TH SarabunPSK" w:hint="cs"/>
          <w:sz w:val="30"/>
          <w:szCs w:val="30"/>
          <w:cs/>
        </w:rPr>
        <w:t xml:space="preserve">ตำแหน่ง </w:t>
      </w:r>
      <w:r w:rsidRPr="00423782">
        <w:rPr>
          <w:rFonts w:ascii="TH SarabunPSK" w:hAnsi="TH SarabunPSK" w:cs="TH SarabunPSK"/>
          <w:sz w:val="30"/>
          <w:szCs w:val="30"/>
        </w:rPr>
        <w:t>_________________________________________________________________________________</w:t>
      </w:r>
    </w:p>
    <w:p w14:paraId="1D2BE452" w14:textId="77777777" w:rsidR="00701AB5" w:rsidRPr="00423782" w:rsidRDefault="00701AB5" w:rsidP="00701AB5">
      <w:pPr>
        <w:ind w:left="284"/>
        <w:jc w:val="left"/>
        <w:rPr>
          <w:rFonts w:ascii="TH SarabunPSK" w:hAnsi="TH SarabunPSK" w:cs="TH SarabunPSK"/>
          <w:sz w:val="30"/>
          <w:szCs w:val="30"/>
        </w:rPr>
      </w:pPr>
      <w:r w:rsidRPr="00423782">
        <w:rPr>
          <w:rFonts w:ascii="TH SarabunPSK" w:hAnsi="TH SarabunPSK" w:cs="TH SarabunPSK" w:hint="cs"/>
          <w:sz w:val="30"/>
          <w:szCs w:val="30"/>
          <w:cs/>
        </w:rPr>
        <w:t xml:space="preserve">หน่วยงาน </w:t>
      </w:r>
      <w:r w:rsidRPr="00423782">
        <w:rPr>
          <w:rFonts w:ascii="TH SarabunPSK" w:hAnsi="TH SarabunPSK" w:cs="TH SarabunPSK"/>
          <w:sz w:val="30"/>
          <w:szCs w:val="30"/>
        </w:rPr>
        <w:t>_____________________________</w:t>
      </w:r>
      <w:r w:rsidRPr="00423782">
        <w:rPr>
          <w:rFonts w:ascii="TH SarabunPSK" w:hAnsi="TH SarabunPSK" w:cs="TH SarabunPSK" w:hint="cs"/>
          <w:sz w:val="30"/>
          <w:szCs w:val="30"/>
          <w:cs/>
        </w:rPr>
        <w:t>สำนัก</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กอง </w:t>
      </w:r>
      <w:r w:rsidRPr="00423782">
        <w:rPr>
          <w:rFonts w:ascii="TH SarabunPSK" w:hAnsi="TH SarabunPSK" w:cs="TH SarabunPSK"/>
          <w:sz w:val="30"/>
          <w:szCs w:val="30"/>
        </w:rPr>
        <w:t>__________________________________________</w:t>
      </w:r>
    </w:p>
    <w:p w14:paraId="37E2DDC8" w14:textId="77777777" w:rsidR="00701AB5" w:rsidRPr="00423782" w:rsidRDefault="00701AB5" w:rsidP="00701AB5">
      <w:pPr>
        <w:ind w:left="284"/>
        <w:rPr>
          <w:rFonts w:ascii="TH SarabunPSK" w:hAnsi="TH SarabunPSK" w:cs="TH SarabunPSK"/>
          <w:sz w:val="30"/>
          <w:szCs w:val="30"/>
        </w:rPr>
      </w:pPr>
      <w:r w:rsidRPr="00423782">
        <w:rPr>
          <w:rFonts w:ascii="TH SarabunPSK" w:hAnsi="TH SarabunPSK" w:cs="TH SarabunPSK" w:hint="cs"/>
          <w:sz w:val="30"/>
          <w:szCs w:val="30"/>
          <w:cs/>
        </w:rPr>
        <w:t>กลุ่ม</w:t>
      </w:r>
      <w:r w:rsidRPr="00423782">
        <w:rPr>
          <w:rFonts w:ascii="TH SarabunPSK" w:hAnsi="TH SarabunPSK" w:cs="TH SarabunPSK"/>
          <w:sz w:val="30"/>
          <w:szCs w:val="30"/>
          <w:cs/>
        </w:rPr>
        <w:t>/</w:t>
      </w:r>
      <w:r w:rsidRPr="00423782">
        <w:rPr>
          <w:rFonts w:ascii="TH SarabunPSK" w:hAnsi="TH SarabunPSK" w:cs="TH SarabunPSK" w:hint="cs"/>
          <w:sz w:val="30"/>
          <w:szCs w:val="30"/>
          <w:cs/>
        </w:rPr>
        <w:t xml:space="preserve">งาน </w:t>
      </w:r>
      <w:r w:rsidRPr="00423782">
        <w:rPr>
          <w:rFonts w:ascii="TH SarabunPSK" w:hAnsi="TH SarabunPSK" w:cs="TH SarabunPSK"/>
          <w:sz w:val="30"/>
          <w:szCs w:val="30"/>
        </w:rPr>
        <w:t>________________________________________________________________________________</w:t>
      </w:r>
    </w:p>
    <w:p w14:paraId="1563082B" w14:textId="77777777" w:rsidR="00701AB5" w:rsidRPr="00423782" w:rsidRDefault="00701AB5" w:rsidP="00701AB5">
      <w:pPr>
        <w:ind w:left="284"/>
        <w:rPr>
          <w:rFonts w:ascii="TH SarabunPSK" w:hAnsi="TH SarabunPSK" w:cs="TH SarabunPSK"/>
          <w:sz w:val="30"/>
          <w:szCs w:val="30"/>
        </w:rPr>
      </w:pPr>
      <w:r w:rsidRPr="00423782">
        <w:rPr>
          <w:rFonts w:ascii="TH SarabunPSK" w:hAnsi="TH SarabunPSK" w:cs="TH SarabunPSK" w:hint="cs"/>
          <w:sz w:val="30"/>
          <w:szCs w:val="30"/>
          <w:cs/>
        </w:rPr>
        <w:t>ที่อยู่</w:t>
      </w:r>
      <w:r w:rsidRPr="00423782">
        <w:rPr>
          <w:rFonts w:ascii="TH SarabunPSK" w:hAnsi="TH SarabunPSK" w:cs="TH SarabunPSK"/>
          <w:sz w:val="30"/>
          <w:szCs w:val="30"/>
        </w:rPr>
        <w:t xml:space="preserve"> ____________________________________________________________________________________</w:t>
      </w:r>
    </w:p>
    <w:p w14:paraId="133D0A2D" w14:textId="77777777" w:rsidR="00701AB5" w:rsidRDefault="00701AB5" w:rsidP="00701AB5">
      <w:pPr>
        <w:jc w:val="left"/>
        <w:rPr>
          <w:rFonts w:ascii="TH SarabunPSK" w:hAnsi="TH SarabunPSK" w:cs="TH SarabunPSK"/>
          <w:sz w:val="30"/>
          <w:szCs w:val="30"/>
        </w:rPr>
      </w:pPr>
      <w:r>
        <w:rPr>
          <w:rFonts w:ascii="TH SarabunPSK" w:hAnsi="TH SarabunPSK" w:cs="TH SarabunPSK" w:hint="cs"/>
          <w:sz w:val="30"/>
          <w:szCs w:val="30"/>
          <w:cs/>
        </w:rPr>
        <w:t xml:space="preserve">    </w:t>
      </w:r>
      <w:r w:rsidRPr="00423782">
        <w:rPr>
          <w:rFonts w:ascii="TH SarabunPSK" w:hAnsi="TH SarabunPSK" w:cs="TH SarabunPSK" w:hint="cs"/>
          <w:sz w:val="30"/>
          <w:szCs w:val="30"/>
          <w:cs/>
        </w:rPr>
        <w:t xml:space="preserve">โทรศัพท์ </w:t>
      </w:r>
      <w:r w:rsidRPr="00423782">
        <w:rPr>
          <w:rFonts w:ascii="TH SarabunPSK" w:hAnsi="TH SarabunPSK" w:cs="TH SarabunPSK"/>
          <w:sz w:val="30"/>
          <w:szCs w:val="30"/>
        </w:rPr>
        <w:t>_____________________________ E</w:t>
      </w:r>
      <w:r w:rsidRPr="00423782">
        <w:rPr>
          <w:rFonts w:ascii="TH SarabunPSK" w:hAnsi="TH SarabunPSK" w:cs="TH SarabunPSK"/>
          <w:sz w:val="30"/>
          <w:szCs w:val="30"/>
          <w:cs/>
        </w:rPr>
        <w:t>-</w:t>
      </w:r>
      <w:r w:rsidRPr="00423782">
        <w:rPr>
          <w:rFonts w:ascii="TH SarabunPSK" w:hAnsi="TH SarabunPSK" w:cs="TH SarabunPSK"/>
          <w:sz w:val="30"/>
          <w:szCs w:val="30"/>
        </w:rPr>
        <w:t>mail _____________________________________________</w:t>
      </w:r>
    </w:p>
    <w:p w14:paraId="27BC2ECD" w14:textId="77777777" w:rsidR="00701AB5" w:rsidRDefault="00701AB5" w:rsidP="00701AB5">
      <w:pPr>
        <w:jc w:val="left"/>
        <w:rPr>
          <w:rFonts w:ascii="TH SarabunPSK" w:hAnsi="TH SarabunPSK" w:cs="TH SarabunPSK"/>
          <w:sz w:val="30"/>
          <w:szCs w:val="30"/>
        </w:rPr>
      </w:pPr>
    </w:p>
    <w:p w14:paraId="795C28C4" w14:textId="77777777" w:rsidR="00701AB5" w:rsidRDefault="00701AB5" w:rsidP="00701AB5">
      <w:pPr>
        <w:jc w:val="left"/>
        <w:rPr>
          <w:rFonts w:ascii="TH SarabunPSK" w:hAnsi="TH SarabunPSK" w:cs="TH SarabunPSK"/>
          <w:sz w:val="30"/>
          <w:szCs w:val="30"/>
        </w:rPr>
      </w:pPr>
    </w:p>
    <w:p w14:paraId="5F94CD2E" w14:textId="77777777" w:rsidR="00701AB5" w:rsidRDefault="00701AB5" w:rsidP="00701AB5">
      <w:pPr>
        <w:jc w:val="left"/>
        <w:rPr>
          <w:rFonts w:ascii="TH SarabunPSK" w:hAnsi="TH SarabunPSK" w:cs="TH SarabunPSK"/>
          <w:sz w:val="30"/>
          <w:szCs w:val="30"/>
        </w:rPr>
      </w:pPr>
    </w:p>
    <w:p w14:paraId="6A903FCA" w14:textId="77777777" w:rsidR="00701AB5" w:rsidRPr="00423782" w:rsidRDefault="00701AB5" w:rsidP="00701AB5">
      <w:pPr>
        <w:jc w:val="left"/>
        <w:rPr>
          <w:rFonts w:ascii="TH SarabunPSK" w:hAnsi="TH SarabunPSK" w:cs="TH SarabunPSK"/>
          <w:b/>
          <w:bCs/>
          <w:sz w:val="32"/>
          <w:szCs w:val="32"/>
          <w:highlight w:val="green"/>
          <w:cs/>
        </w:rPr>
        <w:sectPr w:rsidR="00701AB5" w:rsidRPr="00423782" w:rsidSect="00A0217F">
          <w:headerReference w:type="default" r:id="rId8"/>
          <w:footerReference w:type="default" r:id="rId9"/>
          <w:headerReference w:type="first" r:id="rId10"/>
          <w:footerReference w:type="first" r:id="rId11"/>
          <w:pgSz w:w="11906" w:h="16838" w:code="9"/>
          <w:pgMar w:top="1135" w:right="1166" w:bottom="630" w:left="1166" w:header="340" w:footer="283" w:gutter="0"/>
          <w:pgNumType w:fmt="thaiNumbers" w:start="1"/>
          <w:cols w:space="708"/>
          <w:docGrid w:linePitch="360"/>
        </w:sectPr>
      </w:pPr>
    </w:p>
    <w:p w14:paraId="3AEC1FAB" w14:textId="77777777" w:rsidR="00701AB5" w:rsidRDefault="00701AB5" w:rsidP="00701AB5">
      <w:pPr>
        <w:jc w:val="left"/>
        <w:rPr>
          <w:rFonts w:ascii="TH SarabunPSK" w:hAnsi="TH SarabunPSK" w:cs="TH SarabunPSK"/>
          <w:b/>
          <w:bCs/>
          <w:sz w:val="32"/>
          <w:szCs w:val="32"/>
        </w:rPr>
      </w:pPr>
      <w:r w:rsidRPr="006D3BA1">
        <w:rPr>
          <w:rFonts w:ascii="TH SarabunPSK" w:hAnsi="TH SarabunPSK" w:cs="TH SarabunPSK" w:hint="cs"/>
          <w:b/>
          <w:bCs/>
          <w:sz w:val="36"/>
          <w:szCs w:val="36"/>
          <w:cs/>
        </w:rPr>
        <w:lastRenderedPageBreak/>
        <w:t xml:space="preserve">ส่วนที่ ๒ ผลการดำเนินงานที่สอดคล้องกับ </w:t>
      </w:r>
      <w:r w:rsidRPr="006D3BA1">
        <w:rPr>
          <w:rFonts w:ascii="TH SarabunPSK" w:hAnsi="TH SarabunPSK" w:cs="TH SarabunPSK"/>
          <w:b/>
          <w:bCs/>
          <w:sz w:val="36"/>
          <w:szCs w:val="36"/>
          <w:u w:val="single"/>
          <w:cs/>
        </w:rPr>
        <w:t>ตัวชี้วัด</w:t>
      </w:r>
      <w:r w:rsidRPr="006D3BA1">
        <w:rPr>
          <w:rFonts w:ascii="TH SarabunPSK" w:hAnsi="TH SarabunPSK" w:cs="TH SarabunPSK"/>
          <w:b/>
          <w:bCs/>
          <w:sz w:val="36"/>
          <w:szCs w:val="36"/>
        </w:rPr>
        <w:t xml:space="preserve"> </w:t>
      </w:r>
      <w:r w:rsidRPr="006D3BA1">
        <w:rPr>
          <w:rFonts w:ascii="TH SarabunPSK" w:hAnsi="TH SarabunPSK" w:cs="TH SarabunPSK"/>
          <w:b/>
          <w:bCs/>
          <w:sz w:val="36"/>
          <w:szCs w:val="36"/>
          <w:cs/>
        </w:rPr>
        <w:t xml:space="preserve">ภายใต้แผนจัดการคุณภาพสิ่งแวดล้อม </w:t>
      </w:r>
      <w:r w:rsidRPr="006D3BA1">
        <w:rPr>
          <w:rFonts w:ascii="TH SarabunPSK" w:hAnsi="TH SarabunPSK" w:cs="TH SarabunPSK" w:hint="cs"/>
          <w:b/>
          <w:bCs/>
          <w:sz w:val="36"/>
          <w:szCs w:val="36"/>
          <w:cs/>
        </w:rPr>
        <w:t xml:space="preserve">พ.ศ. </w:t>
      </w:r>
      <w:r w:rsidRPr="006D3BA1">
        <w:rPr>
          <w:rFonts w:ascii="TH SarabunPSK" w:hAnsi="TH SarabunPSK" w:cs="TH SarabunPSK"/>
          <w:b/>
          <w:bCs/>
          <w:sz w:val="36"/>
          <w:szCs w:val="36"/>
          <w:cs/>
        </w:rPr>
        <w:t>๒๕๖๐-๒๕๖</w:t>
      </w:r>
      <w:r w:rsidRPr="006D3BA1">
        <w:rPr>
          <w:rFonts w:ascii="TH SarabunPSK" w:hAnsi="TH SarabunPSK" w:cs="TH SarabunPSK" w:hint="cs"/>
          <w:b/>
          <w:bCs/>
          <w:sz w:val="36"/>
          <w:szCs w:val="36"/>
          <w:cs/>
        </w:rPr>
        <w:t>๕</w:t>
      </w:r>
      <w:r w:rsidRPr="009B4003">
        <w:rPr>
          <w:rFonts w:ascii="TH SarabunPSK" w:hAnsi="TH SarabunPSK" w:cs="TH SarabunPSK"/>
          <w:b/>
          <w:bCs/>
          <w:sz w:val="36"/>
          <w:szCs w:val="36"/>
          <w:cs/>
        </w:rPr>
        <w:t xml:space="preserve"> </w:t>
      </w:r>
      <w:r w:rsidRPr="00423782">
        <w:rPr>
          <w:rFonts w:ascii="TH SarabunPSK" w:hAnsi="TH SarabunPSK" w:cs="TH SarabunPSK"/>
          <w:b/>
          <w:bCs/>
          <w:sz w:val="36"/>
          <w:szCs w:val="36"/>
        </w:rPr>
        <w:t xml:space="preserve"> </w:t>
      </w:r>
      <w:r w:rsidRPr="00423782">
        <w:rPr>
          <w:rFonts w:ascii="TH SarabunPSK" w:hAnsi="TH SarabunPSK" w:cs="TH SarabunPSK" w:hint="cs"/>
          <w:b/>
          <w:bCs/>
          <w:sz w:val="36"/>
          <w:szCs w:val="36"/>
          <w:cs/>
        </w:rPr>
        <w:t xml:space="preserve">                                          </w:t>
      </w:r>
    </w:p>
    <w:p w14:paraId="0F87C38F" w14:textId="77777777" w:rsidR="00701AB5" w:rsidRDefault="00701AB5" w:rsidP="00701AB5">
      <w:pPr>
        <w:spacing w:before="120" w:after="120"/>
        <w:jc w:val="left"/>
        <w:rPr>
          <w:rFonts w:ascii="TH SarabunIT๙" w:hAnsi="TH SarabunIT๙" w:cs="TH SarabunIT๙"/>
          <w:sz w:val="30"/>
          <w:szCs w:val="30"/>
        </w:rPr>
      </w:pPr>
      <w:r w:rsidRPr="002D537D">
        <w:rPr>
          <w:rFonts w:ascii="TH SarabunIT๙" w:hAnsi="TH SarabunIT๙" w:cs="TH SarabunIT๙"/>
          <w:b/>
          <w:bCs/>
          <w:sz w:val="30"/>
          <w:szCs w:val="30"/>
          <w:u w:val="single"/>
          <w:cs/>
        </w:rPr>
        <w:t>คำชี้แจง</w:t>
      </w:r>
      <w:r w:rsidRPr="002D537D">
        <w:rPr>
          <w:rFonts w:ascii="TH SarabunIT๙" w:hAnsi="TH SarabunIT๙" w:cs="TH SarabunIT๙"/>
          <w:sz w:val="30"/>
          <w:szCs w:val="30"/>
          <w:cs/>
        </w:rPr>
        <w:t xml:space="preserve"> รายการตัวชี้วัดในแบบรายงานนี้ได้ระบุตัวชี้วัดแบบเจาะจง</w:t>
      </w:r>
      <w:r>
        <w:rPr>
          <w:rFonts w:ascii="TH SarabunIT๙" w:hAnsi="TH SarabunIT๙" w:cs="TH SarabunIT๙"/>
          <w:sz w:val="30"/>
          <w:szCs w:val="30"/>
          <w:cs/>
        </w:rPr>
        <w:t>ที่เกี่ยวข้องกับหน่วยงานของท่าน</w:t>
      </w:r>
      <w:r>
        <w:rPr>
          <w:rFonts w:ascii="TH SarabunIT๙" w:hAnsi="TH SarabunIT๙" w:cs="TH SarabunIT๙"/>
          <w:sz w:val="30"/>
          <w:szCs w:val="30"/>
        </w:rPr>
        <w:t xml:space="preserve"> </w:t>
      </w:r>
      <w:r w:rsidRPr="002D537D">
        <w:rPr>
          <w:rFonts w:ascii="TH SarabunIT๙" w:hAnsi="TH SarabunIT๙" w:cs="TH SarabunIT๙"/>
          <w:sz w:val="30"/>
          <w:szCs w:val="30"/>
          <w:cs/>
        </w:rPr>
        <w:t xml:space="preserve">โปรดให้ข้อมูล </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ผลการดำเนินงาน” </w:t>
      </w:r>
      <w:r>
        <w:rPr>
          <w:rFonts w:ascii="TH SarabunIT๙" w:hAnsi="TH SarabunIT๙" w:cs="TH SarabunIT๙" w:hint="cs"/>
          <w:sz w:val="30"/>
          <w:szCs w:val="30"/>
          <w:cs/>
        </w:rPr>
        <w:t>ที่</w:t>
      </w:r>
      <w:r w:rsidRPr="002D537D">
        <w:rPr>
          <w:rFonts w:ascii="TH SarabunIT๙" w:hAnsi="TH SarabunIT๙" w:cs="TH SarabunIT๙"/>
          <w:sz w:val="30"/>
          <w:szCs w:val="30"/>
          <w:cs/>
        </w:rPr>
        <w:t>สอดคล้องกับตัวชี้วัด (สามารถดาวน์โหลด</w:t>
      </w:r>
      <w:r>
        <w:rPr>
          <w:rFonts w:ascii="TH SarabunIT๙" w:hAnsi="TH SarabunIT๙" w:cs="TH SarabunIT๙"/>
          <w:sz w:val="30"/>
          <w:szCs w:val="30"/>
          <w:cs/>
        </w:rPr>
        <w:t>คำอธิบายตัวชี้วัดได้จาก</w:t>
      </w:r>
      <w:r>
        <w:rPr>
          <w:rFonts w:ascii="TH SarabunIT๙" w:hAnsi="TH SarabunIT๙" w:cs="TH SarabunIT๙" w:hint="cs"/>
          <w:sz w:val="30"/>
          <w:szCs w:val="30"/>
          <w:cs/>
        </w:rPr>
        <w:t xml:space="preserve"> </w:t>
      </w:r>
      <w:r>
        <w:rPr>
          <w:rFonts w:ascii="TH SarabunIT๙" w:hAnsi="TH SarabunIT๙" w:cs="TH SarabunIT๙"/>
          <w:sz w:val="30"/>
          <w:szCs w:val="30"/>
        </w:rPr>
        <w:t xml:space="preserve">QR Code </w:t>
      </w:r>
      <w:r>
        <w:rPr>
          <w:rFonts w:ascii="TH SarabunIT๙" w:hAnsi="TH SarabunIT๙" w:cs="TH SarabunIT๙" w:hint="cs"/>
          <w:sz w:val="30"/>
          <w:szCs w:val="30"/>
          <w:cs/>
        </w:rPr>
        <w:t xml:space="preserve">ในหน้าคำชี้แจง </w:t>
      </w:r>
      <w:r w:rsidRPr="002D537D">
        <w:rPr>
          <w:rFonts w:ascii="TH SarabunIT๙" w:hAnsi="TH SarabunIT๙" w:cs="TH SarabunIT๙"/>
          <w:sz w:val="30"/>
          <w:szCs w:val="30"/>
          <w:cs/>
        </w:rPr>
        <w:t>หรือประสานขอข้อมูลได้ทางอีเมล</w:t>
      </w:r>
      <w:r>
        <w:rPr>
          <w:rFonts w:ascii="TH SarabunIT๙" w:hAnsi="TH SarabunIT๙" w:cs="TH SarabunIT๙" w:hint="cs"/>
          <w:sz w:val="30"/>
          <w:szCs w:val="30"/>
          <w:cs/>
        </w:rPr>
        <w:t>์</w:t>
      </w:r>
      <w:r w:rsidRPr="002D537D">
        <w:rPr>
          <w:rFonts w:ascii="TH SarabunIT๙" w:hAnsi="TH SarabunIT๙" w:cs="TH SarabunIT๙"/>
          <w:sz w:val="30"/>
          <w:szCs w:val="30"/>
          <w:cs/>
        </w:rPr>
        <w:t xml:space="preserve"> </w:t>
      </w:r>
      <w:hyperlink r:id="rId12" w:history="1">
        <w:r w:rsidRPr="00B956FD">
          <w:rPr>
            <w:rStyle w:val="Hyperlink"/>
            <w:rFonts w:ascii="TH SarabunIT๙" w:hAnsi="TH SarabunIT๙" w:cs="TH SarabunIT๙"/>
            <w:sz w:val="30"/>
            <w:szCs w:val="30"/>
          </w:rPr>
          <w:t>mepponep@onep.go.th</w:t>
        </w:r>
      </w:hyperlink>
      <w:r w:rsidRPr="00423782">
        <w:rPr>
          <w:rFonts w:ascii="TH SarabunPSK" w:hAnsi="TH SarabunPSK" w:cs="TH SarabunPSK" w:hint="cs"/>
          <w:sz w:val="32"/>
          <w:szCs w:val="32"/>
          <w:cs/>
        </w:rPr>
        <w:t xml:space="preserve">  </w:t>
      </w:r>
    </w:p>
    <w:tbl>
      <w:tblPr>
        <w:tblW w:w="14871"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7"/>
        <w:gridCol w:w="4786"/>
        <w:gridCol w:w="5528"/>
        <w:gridCol w:w="3090"/>
      </w:tblGrid>
      <w:tr w:rsidR="00701AB5" w:rsidRPr="00F37C0B" w14:paraId="35258C84" w14:textId="77777777" w:rsidTr="001F115A">
        <w:trPr>
          <w:tblHeader/>
        </w:trPr>
        <w:tc>
          <w:tcPr>
            <w:tcW w:w="1467" w:type="dxa"/>
            <w:vMerge w:val="restart"/>
            <w:shd w:val="clear" w:color="auto" w:fill="auto"/>
            <w:vAlign w:val="center"/>
          </w:tcPr>
          <w:p w14:paraId="6665EFA8" w14:textId="77777777" w:rsidR="00701AB5" w:rsidRPr="00F37C0B" w:rsidRDefault="00701AB5" w:rsidP="001F115A">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ยุทธศาสตร์</w:t>
            </w:r>
          </w:p>
        </w:tc>
        <w:tc>
          <w:tcPr>
            <w:tcW w:w="4786" w:type="dxa"/>
            <w:vMerge w:val="restart"/>
            <w:shd w:val="clear" w:color="auto" w:fill="auto"/>
            <w:vAlign w:val="center"/>
          </w:tcPr>
          <w:p w14:paraId="6FA7EE66" w14:textId="77777777" w:rsidR="00701AB5" w:rsidRPr="00F37C0B" w:rsidRDefault="00701AB5" w:rsidP="001F115A">
            <w:pPr>
              <w:tabs>
                <w:tab w:val="left" w:pos="851"/>
              </w:tabs>
              <w:spacing w:before="60" w:line="20" w:lineRule="atLeast"/>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ตัวชี้วัด</w:t>
            </w:r>
          </w:p>
        </w:tc>
        <w:tc>
          <w:tcPr>
            <w:tcW w:w="5528" w:type="dxa"/>
            <w:shd w:val="clear" w:color="auto" w:fill="auto"/>
            <w:vAlign w:val="center"/>
          </w:tcPr>
          <w:p w14:paraId="1871AE40" w14:textId="77777777" w:rsidR="00701AB5" w:rsidRPr="00F37C0B" w:rsidRDefault="00701AB5" w:rsidP="001F115A">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ผลการติดตามการดำเนินงานในระยะครึ่งแผน</w:t>
            </w:r>
          </w:p>
        </w:tc>
        <w:tc>
          <w:tcPr>
            <w:tcW w:w="3090" w:type="dxa"/>
            <w:shd w:val="clear" w:color="auto" w:fill="auto"/>
            <w:vAlign w:val="center"/>
          </w:tcPr>
          <w:p w14:paraId="5C369601" w14:textId="77777777" w:rsidR="00701AB5" w:rsidRPr="00F37C0B" w:rsidRDefault="00701AB5" w:rsidP="001F115A">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b/>
                <w:bCs/>
                <w:spacing w:val="-6"/>
                <w:sz w:val="30"/>
                <w:szCs w:val="30"/>
                <w:cs/>
              </w:rPr>
              <w:t>ผลการดำเนินงานตามตัวชี้วัด</w:t>
            </w:r>
          </w:p>
        </w:tc>
      </w:tr>
      <w:tr w:rsidR="00701AB5" w:rsidRPr="00F37C0B" w14:paraId="1963E647" w14:textId="77777777" w:rsidTr="001F115A">
        <w:trPr>
          <w:tblHeader/>
        </w:trPr>
        <w:tc>
          <w:tcPr>
            <w:tcW w:w="1467" w:type="dxa"/>
            <w:vMerge/>
            <w:shd w:val="clear" w:color="auto" w:fill="auto"/>
            <w:vAlign w:val="center"/>
          </w:tcPr>
          <w:p w14:paraId="7C8C69DC" w14:textId="77777777" w:rsidR="00701AB5" w:rsidRPr="00F37C0B" w:rsidRDefault="00701AB5" w:rsidP="001F115A">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4786" w:type="dxa"/>
            <w:vMerge/>
            <w:shd w:val="clear" w:color="auto" w:fill="auto"/>
            <w:vAlign w:val="center"/>
          </w:tcPr>
          <w:p w14:paraId="31C608D2" w14:textId="77777777" w:rsidR="00701AB5" w:rsidRPr="00F37C0B" w:rsidRDefault="00701AB5" w:rsidP="001F115A">
            <w:pPr>
              <w:tabs>
                <w:tab w:val="left" w:pos="851"/>
              </w:tabs>
              <w:spacing w:before="60" w:line="20" w:lineRule="atLeast"/>
              <w:jc w:val="center"/>
              <w:rPr>
                <w:rFonts w:ascii="TH SarabunIT๙" w:eastAsia="Times New Roman" w:hAnsi="TH SarabunIT๙" w:cs="TH SarabunIT๙"/>
                <w:b/>
                <w:bCs/>
                <w:spacing w:val="-6"/>
                <w:sz w:val="30"/>
                <w:szCs w:val="30"/>
              </w:rPr>
            </w:pPr>
          </w:p>
        </w:tc>
        <w:tc>
          <w:tcPr>
            <w:tcW w:w="5528" w:type="dxa"/>
            <w:shd w:val="clear" w:color="auto" w:fill="auto"/>
            <w:vAlign w:val="center"/>
          </w:tcPr>
          <w:p w14:paraId="154D2959" w14:textId="77777777" w:rsidR="00701AB5" w:rsidRPr="00F37C0B" w:rsidRDefault="00701AB5" w:rsidP="001F115A">
            <w:pPr>
              <w:spacing w:line="240" w:lineRule="auto"/>
              <w:jc w:val="center"/>
              <w:rPr>
                <w:rFonts w:ascii="TH SarabunIT๙" w:eastAsia="Times New Roman" w:hAnsi="TH SarabunIT๙" w:cs="TH SarabunIT๙"/>
                <w:b/>
                <w:bCs/>
                <w:spacing w:val="-6"/>
                <w:sz w:val="30"/>
                <w:szCs w:val="30"/>
              </w:rPr>
            </w:pPr>
            <w:r w:rsidRPr="00F37C0B">
              <w:rPr>
                <w:rFonts w:ascii="TH SarabunIT๙" w:eastAsia="Times New Roman" w:hAnsi="TH SarabunIT๙" w:cs="TH SarabunIT๙" w:hint="cs"/>
                <w:b/>
                <w:bCs/>
                <w:spacing w:val="-6"/>
                <w:sz w:val="30"/>
                <w:szCs w:val="30"/>
                <w:cs/>
              </w:rPr>
              <w:t>ต.ค. 60 - มี.ค. 62</w:t>
            </w:r>
          </w:p>
        </w:tc>
        <w:tc>
          <w:tcPr>
            <w:tcW w:w="3090" w:type="dxa"/>
            <w:shd w:val="clear" w:color="auto" w:fill="auto"/>
            <w:vAlign w:val="center"/>
          </w:tcPr>
          <w:p w14:paraId="4C37F2A1" w14:textId="77777777" w:rsidR="00701AB5" w:rsidRPr="00BD45D6" w:rsidRDefault="00701AB5" w:rsidP="001F115A">
            <w:pPr>
              <w:jc w:val="center"/>
              <w:rPr>
                <w:rFonts w:ascii="TH SarabunIT๙" w:hAnsi="TH SarabunIT๙" w:cs="TH SarabunIT๙"/>
                <w:b/>
                <w:bCs/>
                <w:sz w:val="30"/>
                <w:szCs w:val="30"/>
              </w:rPr>
            </w:pPr>
            <w:r w:rsidRPr="00BD45D6">
              <w:rPr>
                <w:rFonts w:ascii="TH SarabunIT๙" w:hAnsi="TH SarabunIT๙" w:cs="TH SarabunIT๙"/>
                <w:b/>
                <w:bCs/>
                <w:sz w:val="30"/>
                <w:szCs w:val="30"/>
              </w:rPr>
              <w:t xml:space="preserve">1 </w:t>
            </w:r>
            <w:r w:rsidRPr="00BD45D6">
              <w:rPr>
                <w:rFonts w:ascii="TH SarabunIT๙" w:hAnsi="TH SarabunIT๙" w:cs="TH SarabunIT๙"/>
                <w:b/>
                <w:bCs/>
                <w:sz w:val="30"/>
                <w:szCs w:val="30"/>
                <w:cs/>
              </w:rPr>
              <w:t>ต</w:t>
            </w:r>
            <w:r>
              <w:rPr>
                <w:rFonts w:ascii="TH SarabunIT๙" w:hAnsi="TH SarabunIT๙" w:cs="TH SarabunIT๙" w:hint="cs"/>
                <w:b/>
                <w:bCs/>
                <w:sz w:val="30"/>
                <w:szCs w:val="30"/>
                <w:cs/>
              </w:rPr>
              <w:t>.ค.</w:t>
            </w:r>
            <w:r w:rsidRPr="00BD45D6">
              <w:rPr>
                <w:rFonts w:ascii="TH SarabunIT๙" w:hAnsi="TH SarabunIT๙" w:cs="TH SarabunIT๙"/>
                <w:b/>
                <w:bCs/>
                <w:sz w:val="30"/>
                <w:szCs w:val="30"/>
              </w:rPr>
              <w:t xml:space="preserve"> </w:t>
            </w:r>
            <w:r w:rsidRPr="00BD45D6">
              <w:rPr>
                <w:rFonts w:ascii="TH SarabunIT๙" w:hAnsi="TH SarabunIT๙" w:cs="TH SarabunIT๙" w:hint="cs"/>
                <w:b/>
                <w:bCs/>
                <w:sz w:val="30"/>
                <w:szCs w:val="30"/>
                <w:cs/>
              </w:rPr>
              <w:t>๖๑</w:t>
            </w:r>
            <w:r w:rsidRPr="00BD45D6">
              <w:rPr>
                <w:rFonts w:ascii="TH SarabunIT๙" w:hAnsi="TH SarabunIT๙" w:cs="TH SarabunIT๙"/>
                <w:b/>
                <w:bCs/>
                <w:sz w:val="30"/>
                <w:szCs w:val="30"/>
              </w:rPr>
              <w:t xml:space="preserve"> – </w:t>
            </w:r>
            <w:r w:rsidRPr="00BD45D6">
              <w:rPr>
                <w:rFonts w:ascii="TH SarabunIT๙" w:hAnsi="TH SarabunIT๙" w:cs="TH SarabunIT๙" w:hint="cs"/>
                <w:b/>
                <w:bCs/>
                <w:sz w:val="30"/>
                <w:szCs w:val="30"/>
                <w:cs/>
              </w:rPr>
              <w:t>๓๐ ก</w:t>
            </w:r>
            <w:r>
              <w:rPr>
                <w:rFonts w:ascii="TH SarabunIT๙" w:hAnsi="TH SarabunIT๙" w:cs="TH SarabunIT๙" w:hint="cs"/>
                <w:b/>
                <w:bCs/>
                <w:sz w:val="30"/>
                <w:szCs w:val="30"/>
                <w:cs/>
              </w:rPr>
              <w:t>.ย.</w:t>
            </w:r>
            <w:r w:rsidRPr="00BD45D6">
              <w:rPr>
                <w:rFonts w:ascii="TH SarabunIT๙" w:hAnsi="TH SarabunIT๙" w:cs="TH SarabunIT๙"/>
                <w:b/>
                <w:bCs/>
                <w:sz w:val="30"/>
                <w:szCs w:val="30"/>
                <w:cs/>
              </w:rPr>
              <w:t xml:space="preserve"> ๖</w:t>
            </w:r>
            <w:r w:rsidRPr="00BD45D6">
              <w:rPr>
                <w:rFonts w:ascii="TH SarabunIT๙" w:hAnsi="TH SarabunIT๙" w:cs="TH SarabunIT๙" w:hint="cs"/>
                <w:b/>
                <w:bCs/>
                <w:sz w:val="30"/>
                <w:szCs w:val="30"/>
                <w:cs/>
              </w:rPr>
              <w:t>๒</w:t>
            </w:r>
          </w:p>
        </w:tc>
      </w:tr>
      <w:tr w:rsidR="00701AB5" w:rsidRPr="00D03B67" w14:paraId="00607F43" w14:textId="77777777" w:rsidTr="001F115A">
        <w:tc>
          <w:tcPr>
            <w:tcW w:w="1467" w:type="dxa"/>
            <w:vMerge w:val="restart"/>
            <w:shd w:val="clear" w:color="auto" w:fill="auto"/>
          </w:tcPr>
          <w:p w14:paraId="715665A0" w14:textId="77777777" w:rsidR="00701AB5" w:rsidRPr="00D03B67" w:rsidRDefault="00701AB5" w:rsidP="001F115A">
            <w:pPr>
              <w:tabs>
                <w:tab w:val="left" w:pos="851"/>
              </w:tabs>
              <w:spacing w:line="20" w:lineRule="atLeast"/>
              <w:jc w:val="lef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ยุทธศ</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สตร์ที่ 2 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รจัดก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รคุณภาพสิ่งแวดล้อมที่ดี ได้รับการป้องกัน บำบัดและฟื้นฟู</w:t>
            </w:r>
          </w:p>
        </w:tc>
        <w:tc>
          <w:tcPr>
            <w:tcW w:w="4786" w:type="dxa"/>
            <w:shd w:val="clear" w:color="auto" w:fill="auto"/>
          </w:tcPr>
          <w:p w14:paraId="1A85A868" w14:textId="77777777" w:rsidR="00701AB5" w:rsidRPr="00D03B67"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 xml:space="preserve">2.1 </w:t>
            </w:r>
            <w:r w:rsidRPr="00D03B67">
              <w:rPr>
                <w:rFonts w:ascii="TH SarabunIT๙" w:eastAsia="Times New Roman" w:hAnsi="TH SarabunIT๙" w:cs="TH SarabunIT๙"/>
                <w:b/>
                <w:bCs/>
                <w:spacing w:val="-6"/>
                <w:sz w:val="30"/>
                <w:szCs w:val="30"/>
                <w:cs/>
              </w:rPr>
              <w:t>คุณภาพน้ำในแหล่งน้ำผิวดินอยู่ในเกณฑ์ดีร้อยละ 80</w:t>
            </w:r>
          </w:p>
          <w:p w14:paraId="149A6C3C" w14:textId="77777777" w:rsidR="00701AB5" w:rsidRPr="00D03B67" w:rsidRDefault="00701AB5" w:rsidP="001F115A">
            <w:pPr>
              <w:tabs>
                <w:tab w:val="left" w:pos="851"/>
              </w:tabs>
              <w:spacing w:before="24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0336F418" w14:textId="77777777" w:rsidR="00701AB5" w:rsidRPr="00D03B67" w:rsidRDefault="00701AB5" w:rsidP="001F115A">
            <w:pPr>
              <w:tabs>
                <w:tab w:val="left" w:pos="851"/>
              </w:tabs>
              <w:spacing w:before="240"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6E3EFC55"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เกณฑ์คุณภาพน้ำ</w:t>
            </w:r>
            <w:r w:rsidRPr="00D03B67">
              <w:rPr>
                <w:rFonts w:ascii="TH SarabunIT๙" w:eastAsia="Times New Roman" w:hAnsi="TH SarabunIT๙" w:cs="TH SarabunIT๙"/>
                <w:spacing w:val="-6"/>
                <w:sz w:val="30"/>
                <w:szCs w:val="30"/>
                <w:cs/>
              </w:rPr>
              <w:t xml:space="preserve"> หมายถึง ระดับของการแบ่งชั้นคุณภาพน้ำที่ได้จากการคำนวณค่าดัชนีคุณภาพน้ำที่กำหนด มี</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4 ระดับ ได้แก่ ดี พอใช้ เสื่อมโทรม และเสื่อมโทรมมาก </w:t>
            </w:r>
            <w:r w:rsidRPr="00D03B67">
              <w:rPr>
                <w:rFonts w:ascii="TH SarabunIT๙" w:eastAsia="Times New Roman" w:hAnsi="TH SarabunIT๙" w:cs="TH SarabunIT๙"/>
                <w:spacing w:val="-6"/>
                <w:sz w:val="30"/>
                <w:szCs w:val="30"/>
                <w:cs/>
              </w:rPr>
              <w:br/>
              <w:t>โดยค่าที่คำนวณได้สามารถแบ่งออกเป็นระดับของเกณฑ์คุณภาพน้ำได้ ดังนี้</w:t>
            </w:r>
          </w:p>
          <w:p w14:paraId="01632AE4"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71 - 100 คุณภาพน้ำอยู่ในเกณฑ์ดี</w:t>
            </w:r>
          </w:p>
          <w:p w14:paraId="5471277F"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61 - 70 คุณภาพน้ำอยู่ในเกณฑ์พอใช้</w:t>
            </w:r>
          </w:p>
          <w:p w14:paraId="14051599"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ค่าระหว่าง 31 - 60 คุณภาพน้ำอยู่ในเกณฑ์เสื่อมโทรม</w:t>
            </w:r>
          </w:p>
          <w:p w14:paraId="221A4116" w14:textId="77777777" w:rsidR="00701AB5" w:rsidRPr="00D03B67" w:rsidRDefault="00701AB5" w:rsidP="001F115A">
            <w:pPr>
              <w:tabs>
                <w:tab w:val="left" w:pos="851"/>
              </w:tabs>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 ค่าระหว่าง 0 ถึง 30 คุณภาพน้ำอยู่ในเกณฑ์เสื่อมโทรมมาก</w:t>
            </w:r>
          </w:p>
          <w:p w14:paraId="643FACCD" w14:textId="77777777" w:rsidR="00701AB5" w:rsidRPr="00D03B67" w:rsidRDefault="00701AB5" w:rsidP="001F115A">
            <w:pPr>
              <w:tabs>
                <w:tab w:val="left" w:pos="851"/>
              </w:tabs>
              <w:spacing w:line="240" w:lineRule="auto"/>
              <w:rPr>
                <w:rFonts w:ascii="TH SarabunIT๙" w:eastAsia="Times New Roman" w:hAnsi="TH SarabunIT๙" w:cs="TH SarabunIT๙"/>
                <w:sz w:val="30"/>
                <w:szCs w:val="30"/>
              </w:rPr>
            </w:pPr>
          </w:p>
          <w:p w14:paraId="79D51D12"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คุณภาพน้ำในแหล่งน้ำผิวดินอยู่ในเกณฑ์ดี</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หมายถึง</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แหล่งน้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ที่รับน้ำทิ้งจากกิจกรรมบางประเภท และสามารถเป็นประโยชน์เพื่อ</w:t>
            </w:r>
          </w:p>
          <w:p w14:paraId="7FC92B41"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lastRenderedPageBreak/>
              <w:t xml:space="preserve">  </w:t>
            </w:r>
            <w:r w:rsidRPr="00D03B67">
              <w:rPr>
                <w:rFonts w:ascii="TH SarabunIT๙" w:eastAsia="Times New Roman" w:hAnsi="TH SarabunIT๙" w:cs="TH SarabunIT๙"/>
                <w:spacing w:val="-6"/>
                <w:sz w:val="30"/>
                <w:szCs w:val="30"/>
                <w:cs/>
              </w:rPr>
              <w:t>1) การอุปโภคและบริโภคโดยต้องผ่านการฆ่าเชื้อโรคตามปกติและผ่านกระบวนการปรับปรุงคุณภาพน้ำทั่วไปก่อน</w:t>
            </w:r>
          </w:p>
          <w:p w14:paraId="638D5638"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2</w:t>
            </w:r>
            <w:r w:rsidRPr="00D03B67">
              <w:rPr>
                <w:rFonts w:ascii="TH SarabunIT๙" w:eastAsia="Times New Roman" w:hAnsi="TH SarabunIT๙" w:cs="TH SarabunIT๙"/>
                <w:spacing w:val="-6"/>
                <w:sz w:val="30"/>
                <w:szCs w:val="30"/>
                <w:cs/>
              </w:rPr>
              <w:t>) การเกษตร</w:t>
            </w:r>
          </w:p>
          <w:p w14:paraId="40319B0E"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A163377"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๑. จำนวนแม่น้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สายหลักและคลองสายหลักทั้งประเทศ</w:t>
            </w:r>
          </w:p>
          <w:p w14:paraId="50C12BBB"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จำนวนแม่น้ำสายหลักและคลองสายหลักที่มีคุณภาพน้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อยู่ในเกณฑ์ดี</w:t>
            </w:r>
          </w:p>
          <w:p w14:paraId="1DB7740F"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21EC3619"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(จ</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นวนแม่น้ำสายหลักและคลองสายหลักที่มีคุณภาพ</w:t>
            </w:r>
          </w:p>
          <w:p w14:paraId="7DE41DF7"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น้ำอยู่ในเกณฑ์ดี</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จำนวนแม่น้ำสายหลักและคลองสาย</w:t>
            </w:r>
          </w:p>
          <w:p w14:paraId="335E9879"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หลักทั้งประเทศ)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4F0C2AA7" w14:textId="77777777" w:rsidR="00701AB5" w:rsidRDefault="00701AB5" w:rsidP="001F115A">
            <w:pPr>
              <w:tabs>
                <w:tab w:val="left" w:pos="851"/>
              </w:tabs>
              <w:spacing w:line="240" w:lineRule="auto"/>
              <w:rPr>
                <w:rFonts w:ascii="TH SarabunIT๙" w:eastAsia="Times New Roman" w:hAnsi="TH SarabunIT๙" w:cs="TH SarabunIT๙"/>
                <w:b/>
                <w:bCs/>
                <w:spacing w:val="-6"/>
                <w:sz w:val="30"/>
                <w:szCs w:val="30"/>
              </w:rPr>
            </w:pPr>
          </w:p>
          <w:p w14:paraId="20CD3A90" w14:textId="77777777" w:rsidR="00701AB5" w:rsidRPr="00D03B67"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7C4C5D62"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18A765DA"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มท (อปท.)</w:t>
            </w:r>
          </w:p>
          <w:p w14:paraId="68FB0960"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อก (กรอ.)</w:t>
            </w:r>
          </w:p>
        </w:tc>
        <w:tc>
          <w:tcPr>
            <w:tcW w:w="5528" w:type="dxa"/>
            <w:shd w:val="clear" w:color="auto" w:fill="auto"/>
          </w:tcPr>
          <w:p w14:paraId="01A39606"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พ.ศ. ๒๕๖๑ การติดตามตรวจสอบคุณภาพน้ำแหล่งน้ำสำคัญทั่วประเทศ จำนวน ๖๕ แหล่งน้ำ แม่น้ำสายหลักของประเทศ ๕๙ แม่น้ำ และแหล่งน้ำนิ่ง ๖ แหล่ง มีแหล่งน้ำที่มีดัชนีคุณภาพน้ำอยู่ในเกณฑ์ดี ร้อยละ ๔๖ เกณฑ์พอใช้ ร้อยละ ๔๕ และเกณฑ์เสื่อมโทรม ร้อยละ ๙ ไม่มีแหล่งน้ำที่มีคุณภาพน้ำอยู่ในเกณฑ์ดีมากและเกณฑ์เสื่อมโทรมมาก</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 ๒๕๖๒ (รอบ ๖ เดือน) มีแหล่งน้ำที่อยู่ในเกณฑ์ที่ดี </w:t>
            </w:r>
          </w:p>
          <w:p w14:paraId="7BBF181A"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ร้อยละ ๔๙ เกณฑ์พอใช้ ร้อยละ ๓๙ และเกณฑ์เสื่อมโทรม ร้อยละ ๑๒ </w:t>
            </w:r>
          </w:p>
          <w:p w14:paraId="6D0C98ED"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26"/>
                <w:szCs w:val="26"/>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 ๒๕๖๒)</w:t>
            </w:r>
          </w:p>
        </w:tc>
        <w:tc>
          <w:tcPr>
            <w:tcW w:w="3090" w:type="dxa"/>
            <w:shd w:val="clear" w:color="auto" w:fill="auto"/>
          </w:tcPr>
          <w:p w14:paraId="1753AEAA" w14:textId="77777777" w:rsidR="00701AB5" w:rsidRPr="00D03B67" w:rsidRDefault="00701AB5" w:rsidP="001F115A">
            <w:pPr>
              <w:tabs>
                <w:tab w:val="left" w:pos="851"/>
              </w:tabs>
              <w:spacing w:line="20" w:lineRule="atLeast"/>
              <w:rPr>
                <w:rFonts w:ascii="TH SarabunIT๙" w:eastAsia="Times New Roman" w:hAnsi="TH SarabunIT๙" w:cs="TH SarabunIT๙"/>
                <w:b/>
                <w:bCs/>
                <w:spacing w:val="-6"/>
                <w:sz w:val="30"/>
                <w:szCs w:val="30"/>
              </w:rPr>
            </w:pPr>
          </w:p>
        </w:tc>
      </w:tr>
      <w:tr w:rsidR="00701AB5" w:rsidRPr="00D03B67" w14:paraId="3C09E760" w14:textId="77777777" w:rsidTr="001F115A">
        <w:tc>
          <w:tcPr>
            <w:tcW w:w="1467" w:type="dxa"/>
            <w:vMerge/>
            <w:shd w:val="clear" w:color="auto" w:fill="auto"/>
          </w:tcPr>
          <w:p w14:paraId="10FED61B" w14:textId="77777777" w:rsidR="00701AB5" w:rsidRPr="00D03B67" w:rsidRDefault="00701AB5" w:rsidP="001F115A">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1B687618" w14:textId="77777777" w:rsidR="00701AB5" w:rsidRPr="00D03B67" w:rsidRDefault="00701AB5" w:rsidP="001F115A">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118745FA" w14:textId="77777777" w:rsidR="00701AB5" w:rsidRPr="00D03B67" w:rsidRDefault="00701AB5" w:rsidP="001F115A">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กรมควบคุมมลพิษ ได้ติดตามตรวจสอบคุณภาพแหล่งน้ำผิวดินสายหลักทั่วประเทศทั้งหมด </w:t>
            </w:r>
            <w:r w:rsidRPr="00D03B67">
              <w:rPr>
                <w:rFonts w:ascii="TH SarabunIT๙" w:eastAsia="Times New Roman" w:hAnsi="TH SarabunIT๙" w:cs="TH SarabunIT๙"/>
                <w:spacing w:val="-6"/>
                <w:sz w:val="30"/>
                <w:szCs w:val="30"/>
              </w:rPr>
              <w:t>366</w:t>
            </w:r>
            <w:r w:rsidRPr="00D03B67">
              <w:rPr>
                <w:rFonts w:ascii="TH SarabunIT๙" w:eastAsia="Times New Roman" w:hAnsi="TH SarabunIT๙" w:cs="TH SarabunIT๙"/>
                <w:spacing w:val="-6"/>
                <w:sz w:val="30"/>
                <w:szCs w:val="30"/>
                <w:cs/>
              </w:rPr>
              <w:t xml:space="preserve"> จุด ใน </w:t>
            </w:r>
            <w:r w:rsidRPr="00D03B67">
              <w:rPr>
                <w:rFonts w:ascii="TH SarabunIT๙" w:eastAsia="Times New Roman" w:hAnsi="TH SarabunIT๙" w:cs="TH SarabunIT๙"/>
                <w:spacing w:val="-6"/>
                <w:sz w:val="30"/>
                <w:szCs w:val="30"/>
              </w:rPr>
              <w:t>65</w:t>
            </w:r>
            <w:r w:rsidRPr="00D03B67">
              <w:rPr>
                <w:rFonts w:ascii="TH SarabunIT๙" w:eastAsia="Times New Roman" w:hAnsi="TH SarabunIT๙" w:cs="TH SarabunIT๙"/>
                <w:spacing w:val="-6"/>
                <w:sz w:val="30"/>
                <w:szCs w:val="30"/>
                <w:cs/>
              </w:rPr>
              <w:t xml:space="preserve"> แหล่ง จำนวน </w:t>
            </w:r>
            <w:r w:rsidRPr="00D03B67">
              <w:rPr>
                <w:rFonts w:ascii="TH SarabunIT๙" w:eastAsia="Times New Roman" w:hAnsi="TH SarabunIT๙" w:cs="TH SarabunIT๙"/>
                <w:spacing w:val="-6"/>
                <w:sz w:val="30"/>
                <w:szCs w:val="30"/>
              </w:rPr>
              <w:t>4</w:t>
            </w:r>
            <w:r w:rsidRPr="00D03B67">
              <w:rPr>
                <w:rFonts w:ascii="TH SarabunIT๙" w:eastAsia="Times New Roman" w:hAnsi="TH SarabunIT๙" w:cs="TH SarabunIT๙"/>
                <w:spacing w:val="-6"/>
                <w:sz w:val="30"/>
                <w:szCs w:val="30"/>
                <w:cs/>
              </w:rPr>
              <w:t xml:space="preserve"> ครั้งต่อปี โดยใช้ดัชนีคุณภาพแหล่งน้ำผิวดิน (</w:t>
            </w:r>
            <w:r w:rsidRPr="00D03B67">
              <w:rPr>
                <w:rFonts w:ascii="TH SarabunIT๙" w:eastAsia="Times New Roman" w:hAnsi="TH SarabunIT๙" w:cs="TH SarabunIT๙"/>
                <w:spacing w:val="-6"/>
                <w:sz w:val="30"/>
                <w:szCs w:val="30"/>
              </w:rPr>
              <w:t xml:space="preserve">Water Quality Index: WQI) </w:t>
            </w:r>
            <w:r w:rsidRPr="00D03B67">
              <w:rPr>
                <w:rFonts w:ascii="TH SarabunIT๙" w:eastAsia="Times New Roman" w:hAnsi="TH SarabunIT๙" w:cs="TH SarabunIT๙"/>
                <w:spacing w:val="-6"/>
                <w:sz w:val="30"/>
                <w:szCs w:val="30"/>
                <w:cs/>
              </w:rPr>
              <w:t xml:space="preserve">ซึ่งแสดงถึงสถานการณ์ของคุณภาพน้ำในภาพรวม ที่พิจารณาจากค่าคุณภาพน้ำ </w:t>
            </w:r>
            <w:r w:rsidRPr="00D03B67">
              <w:rPr>
                <w:rFonts w:ascii="TH SarabunIT๙" w:eastAsia="Times New Roman" w:hAnsi="TH SarabunIT๙" w:cs="TH SarabunIT๙"/>
                <w:spacing w:val="-6"/>
                <w:sz w:val="30"/>
                <w:szCs w:val="30"/>
              </w:rPr>
              <w:t>5</w:t>
            </w:r>
            <w:r w:rsidRPr="00D03B67">
              <w:rPr>
                <w:rFonts w:ascii="TH SarabunIT๙" w:eastAsia="Times New Roman" w:hAnsi="TH SarabunIT๙" w:cs="TH SarabunIT๙"/>
                <w:spacing w:val="-6"/>
                <w:sz w:val="30"/>
                <w:szCs w:val="30"/>
                <w:cs/>
              </w:rPr>
              <w:t xml:space="preserve"> พารามิเตอร์ ได้แก่ ออกซิเจนละลาย ความสกปรกในรูปสารอินทรีย์ แบคทีเรียกลุ่มโคลิฟอร์มทั้งหมด แบคทีเรียกลุ่ม ฟีคอลโคลิฟอร์ม แอมโมเนีย-ไนโตรเจน ซึ่งมีค่าคะแนนอยู่ระหว่าง </w:t>
            </w:r>
            <w:r w:rsidRPr="00D03B67">
              <w:rPr>
                <w:rFonts w:ascii="TH SarabunIT๙" w:eastAsia="Times New Roman" w:hAnsi="TH SarabunIT๙" w:cs="TH SarabunIT๙"/>
                <w:spacing w:val="-6"/>
                <w:sz w:val="30"/>
                <w:szCs w:val="30"/>
              </w:rPr>
              <w:t>0 - 100</w:t>
            </w:r>
            <w:r w:rsidRPr="00D03B67">
              <w:rPr>
                <w:rFonts w:ascii="TH SarabunIT๙" w:eastAsia="Times New Roman" w:hAnsi="TH SarabunIT๙" w:cs="TH SarabunIT๙"/>
                <w:spacing w:val="-6"/>
                <w:sz w:val="30"/>
                <w:szCs w:val="30"/>
                <w:cs/>
              </w:rPr>
              <w:t xml:space="preserve"> และมีการจัดเกณฑ์คุณภาพน้ำเป็น</w:t>
            </w:r>
          </w:p>
          <w:p w14:paraId="0D9449E9" w14:textId="77777777" w:rsidR="00701AB5" w:rsidRPr="00D03B67" w:rsidRDefault="00701AB5" w:rsidP="001F115A">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ดีมาก (</w:t>
            </w:r>
            <w:r w:rsidRPr="00D03B67">
              <w:rPr>
                <w:rFonts w:ascii="TH SarabunIT๙" w:eastAsia="Times New Roman" w:hAnsi="TH SarabunIT๙" w:cs="TH SarabunIT๙"/>
                <w:spacing w:val="-6"/>
                <w:sz w:val="30"/>
                <w:szCs w:val="30"/>
              </w:rPr>
              <w:t xml:space="preserve">91 - 100) </w:t>
            </w:r>
          </w:p>
          <w:p w14:paraId="0CE42B11" w14:textId="77777777" w:rsidR="00701AB5" w:rsidRPr="00D03B67" w:rsidRDefault="00701AB5" w:rsidP="001F115A">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ดี (</w:t>
            </w:r>
            <w:r w:rsidRPr="00D03B67">
              <w:rPr>
                <w:rFonts w:ascii="TH SarabunIT๙" w:eastAsia="Times New Roman" w:hAnsi="TH SarabunIT๙" w:cs="TH SarabunIT๙"/>
                <w:spacing w:val="-6"/>
                <w:sz w:val="30"/>
                <w:szCs w:val="30"/>
              </w:rPr>
              <w:t xml:space="preserve">71 - 90) </w:t>
            </w:r>
          </w:p>
          <w:p w14:paraId="2854E03A" w14:textId="77777777" w:rsidR="00701AB5" w:rsidRPr="00D03B67" w:rsidRDefault="00701AB5" w:rsidP="001F115A">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พอใช้ (</w:t>
            </w:r>
            <w:r w:rsidRPr="00D03B67">
              <w:rPr>
                <w:rFonts w:ascii="TH SarabunIT๙" w:eastAsia="Times New Roman" w:hAnsi="TH SarabunIT๙" w:cs="TH SarabunIT๙"/>
                <w:spacing w:val="-6"/>
                <w:sz w:val="30"/>
                <w:szCs w:val="30"/>
              </w:rPr>
              <w:t xml:space="preserve">61 - 70) </w:t>
            </w:r>
          </w:p>
          <w:p w14:paraId="5B2ADB9F" w14:textId="77777777" w:rsidR="00701AB5" w:rsidRPr="00D03B67" w:rsidRDefault="00701AB5" w:rsidP="001F115A">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เสื่อมโทรม (</w:t>
            </w:r>
            <w:r w:rsidRPr="00D03B67">
              <w:rPr>
                <w:rFonts w:ascii="TH SarabunIT๙" w:eastAsia="Times New Roman" w:hAnsi="TH SarabunIT๙" w:cs="TH SarabunIT๙"/>
                <w:spacing w:val="-6"/>
                <w:sz w:val="30"/>
                <w:szCs w:val="30"/>
              </w:rPr>
              <w:t xml:space="preserve">31 - 60) </w:t>
            </w:r>
          </w:p>
          <w:p w14:paraId="163858B4" w14:textId="77777777" w:rsidR="00701AB5" w:rsidRPr="00D03B67" w:rsidRDefault="00701AB5" w:rsidP="001F115A">
            <w:pPr>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และเสื่อมโทรมมาก (</w:t>
            </w:r>
            <w:r w:rsidRPr="00D03B67">
              <w:rPr>
                <w:rFonts w:ascii="TH SarabunIT๙" w:eastAsia="Times New Roman" w:hAnsi="TH SarabunIT๙" w:cs="TH SarabunIT๙"/>
                <w:spacing w:val="-6"/>
                <w:sz w:val="30"/>
                <w:szCs w:val="30"/>
              </w:rPr>
              <w:t>0 - 30)</w:t>
            </w:r>
          </w:p>
          <w:p w14:paraId="0AAFA120" w14:textId="77777777" w:rsidR="00701AB5" w:rsidRPr="00D03B67" w:rsidRDefault="00701AB5" w:rsidP="001F115A">
            <w:pPr>
              <w:spacing w:line="240" w:lineRule="auto"/>
              <w:rPr>
                <w:rFonts w:ascii="TH SarabunIT๙" w:eastAsia="Times New Roman" w:hAnsi="TH SarabunIT๙" w:cs="TH SarabunIT๙"/>
                <w:spacing w:val="-6"/>
                <w:sz w:val="30"/>
                <w:szCs w:val="30"/>
              </w:rPr>
            </w:pPr>
          </w:p>
          <w:p w14:paraId="0EC4F0CA"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26"/>
                <w:szCs w:val="26"/>
                <w:cs/>
              </w:rPr>
              <w:t>สัดส่วนแม่น้าสายหลักที่มีคุณภาพน้ำอยู่ในเกณฑ์ดี</w:t>
            </w:r>
          </w:p>
          <w:tbl>
            <w:tblPr>
              <w:tblW w:w="0" w:type="auto"/>
              <w:tblInd w:w="3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6"/>
              <w:gridCol w:w="5762"/>
            </w:tblGrid>
            <w:tr w:rsidR="00701AB5" w:rsidRPr="00D03B67" w14:paraId="1465297E" w14:textId="77777777" w:rsidTr="001F115A">
              <w:tc>
                <w:tcPr>
                  <w:tcW w:w="1436" w:type="dxa"/>
                  <w:shd w:val="clear" w:color="auto" w:fill="auto"/>
                  <w:vAlign w:val="center"/>
                </w:tcPr>
                <w:p w14:paraId="345636A5" w14:textId="77777777" w:rsidR="00701AB5" w:rsidRPr="00D03B67" w:rsidRDefault="00701AB5" w:rsidP="001F115A">
                  <w:pPr>
                    <w:tabs>
                      <w:tab w:val="left" w:pos="851"/>
                    </w:tabs>
                    <w:spacing w:line="20" w:lineRule="atLeast"/>
                    <w:jc w:val="center"/>
                    <w:rPr>
                      <w:rFonts w:ascii="TH SarabunIT๙" w:eastAsia="Times New Roman" w:hAnsi="TH SarabunIT๙" w:cs="TH SarabunIT๙"/>
                      <w:b/>
                      <w:bCs/>
                      <w:spacing w:val="-6"/>
                      <w:sz w:val="26"/>
                      <w:szCs w:val="26"/>
                    </w:rPr>
                  </w:pPr>
                  <w:r w:rsidRPr="00D03B67">
                    <w:rPr>
                      <w:rFonts w:ascii="TH SarabunIT๙" w:eastAsia="Times New Roman" w:hAnsi="TH SarabunIT๙" w:cs="TH SarabunIT๙"/>
                      <w:b/>
                      <w:bCs/>
                      <w:spacing w:val="-6"/>
                      <w:sz w:val="26"/>
                      <w:szCs w:val="26"/>
                      <w:cs/>
                    </w:rPr>
                    <w:t>ปี พ.ศ.</w:t>
                  </w:r>
                </w:p>
              </w:tc>
              <w:tc>
                <w:tcPr>
                  <w:tcW w:w="5762" w:type="dxa"/>
                  <w:shd w:val="clear" w:color="auto" w:fill="auto"/>
                </w:tcPr>
                <w:p w14:paraId="6A7B39CC" w14:textId="77777777" w:rsidR="00701AB5" w:rsidRPr="00D03B67" w:rsidRDefault="00701AB5" w:rsidP="001F115A">
                  <w:pPr>
                    <w:tabs>
                      <w:tab w:val="left" w:pos="851"/>
                    </w:tabs>
                    <w:spacing w:line="20" w:lineRule="atLeast"/>
                    <w:jc w:val="center"/>
                    <w:rPr>
                      <w:rFonts w:ascii="TH SarabunIT๙" w:eastAsia="Times New Roman" w:hAnsi="TH SarabunIT๙" w:cs="TH SarabunIT๙"/>
                      <w:b/>
                      <w:bCs/>
                      <w:spacing w:val="-6"/>
                      <w:sz w:val="26"/>
                      <w:szCs w:val="26"/>
                    </w:rPr>
                  </w:pPr>
                  <w:r w:rsidRPr="00D03B67">
                    <w:rPr>
                      <w:rFonts w:ascii="TH SarabunIT๙" w:eastAsia="Times New Roman" w:hAnsi="TH SarabunIT๙" w:cs="TH SarabunIT๙"/>
                      <w:b/>
                      <w:bCs/>
                      <w:spacing w:val="-6"/>
                      <w:sz w:val="26"/>
                      <w:szCs w:val="26"/>
                      <w:cs/>
                    </w:rPr>
                    <w:t>สัดส่วนแม่น้าสายหลักที่มีคุณภาพน้ำอยู่ในเกณฑ์ดี</w:t>
                  </w:r>
                  <w:r w:rsidRPr="00D03B67">
                    <w:rPr>
                      <w:rFonts w:ascii="TH SarabunIT๙" w:eastAsia="Times New Roman" w:hAnsi="TH SarabunIT๙" w:cs="TH SarabunIT๙"/>
                      <w:b/>
                      <w:bCs/>
                      <w:spacing w:val="-6"/>
                      <w:sz w:val="26"/>
                      <w:szCs w:val="26"/>
                    </w:rPr>
                    <w:t xml:space="preserve"> </w:t>
                  </w:r>
                  <w:r w:rsidRPr="00D03B67">
                    <w:rPr>
                      <w:rFonts w:ascii="TH SarabunIT๙" w:eastAsia="Times New Roman" w:hAnsi="TH SarabunIT๙" w:cs="TH SarabunIT๙" w:hint="cs"/>
                      <w:b/>
                      <w:bCs/>
                      <w:spacing w:val="-6"/>
                      <w:sz w:val="26"/>
                      <w:szCs w:val="26"/>
                      <w:cs/>
                    </w:rPr>
                    <w:t>(ร้อยละ)</w:t>
                  </w:r>
                </w:p>
              </w:tc>
            </w:tr>
            <w:tr w:rsidR="00701AB5" w:rsidRPr="00D03B67" w14:paraId="42296F76" w14:textId="77777777" w:rsidTr="001F115A">
              <w:tc>
                <w:tcPr>
                  <w:tcW w:w="1436" w:type="dxa"/>
                  <w:shd w:val="clear" w:color="auto" w:fill="auto"/>
                </w:tcPr>
                <w:p w14:paraId="07F58D36"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2551</w:t>
                  </w:r>
                </w:p>
              </w:tc>
              <w:tc>
                <w:tcPr>
                  <w:tcW w:w="5762" w:type="dxa"/>
                  <w:shd w:val="clear" w:color="auto" w:fill="auto"/>
                </w:tcPr>
                <w:p w14:paraId="7236FA33"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37</w:t>
                  </w:r>
                </w:p>
              </w:tc>
            </w:tr>
            <w:tr w:rsidR="00701AB5" w:rsidRPr="00D03B67" w14:paraId="4282155E" w14:textId="77777777" w:rsidTr="001F115A">
              <w:tc>
                <w:tcPr>
                  <w:tcW w:w="1436" w:type="dxa"/>
                  <w:shd w:val="clear" w:color="auto" w:fill="auto"/>
                </w:tcPr>
                <w:p w14:paraId="4AA5E24D"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2552</w:t>
                  </w:r>
                </w:p>
              </w:tc>
              <w:tc>
                <w:tcPr>
                  <w:tcW w:w="5762" w:type="dxa"/>
                  <w:shd w:val="clear" w:color="auto" w:fill="auto"/>
                </w:tcPr>
                <w:p w14:paraId="58E7750B"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35</w:t>
                  </w:r>
                </w:p>
              </w:tc>
            </w:tr>
            <w:tr w:rsidR="00701AB5" w:rsidRPr="00D03B67" w14:paraId="736E4756" w14:textId="77777777" w:rsidTr="001F115A">
              <w:tc>
                <w:tcPr>
                  <w:tcW w:w="1436" w:type="dxa"/>
                  <w:shd w:val="clear" w:color="auto" w:fill="auto"/>
                </w:tcPr>
                <w:p w14:paraId="137A7FFB"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2553</w:t>
                  </w:r>
                </w:p>
              </w:tc>
              <w:tc>
                <w:tcPr>
                  <w:tcW w:w="5762" w:type="dxa"/>
                  <w:shd w:val="clear" w:color="auto" w:fill="auto"/>
                </w:tcPr>
                <w:p w14:paraId="5D8C88F0"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32</w:t>
                  </w:r>
                </w:p>
              </w:tc>
            </w:tr>
            <w:tr w:rsidR="00701AB5" w:rsidRPr="00D03B67" w14:paraId="7E998755" w14:textId="77777777" w:rsidTr="001F115A">
              <w:tc>
                <w:tcPr>
                  <w:tcW w:w="1436" w:type="dxa"/>
                  <w:shd w:val="clear" w:color="auto" w:fill="auto"/>
                </w:tcPr>
                <w:p w14:paraId="68B39A83"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2554</w:t>
                  </w:r>
                </w:p>
              </w:tc>
              <w:tc>
                <w:tcPr>
                  <w:tcW w:w="5762" w:type="dxa"/>
                  <w:shd w:val="clear" w:color="auto" w:fill="auto"/>
                </w:tcPr>
                <w:p w14:paraId="4D3B7F90"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r w:rsidR="00701AB5" w:rsidRPr="00D03B67" w14:paraId="0FAE5EAC" w14:textId="77777777" w:rsidTr="001F115A">
              <w:tc>
                <w:tcPr>
                  <w:tcW w:w="1436" w:type="dxa"/>
                  <w:shd w:val="clear" w:color="auto" w:fill="auto"/>
                </w:tcPr>
                <w:p w14:paraId="62E9C7C8"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2555</w:t>
                  </w:r>
                </w:p>
              </w:tc>
              <w:tc>
                <w:tcPr>
                  <w:tcW w:w="5762" w:type="dxa"/>
                  <w:shd w:val="clear" w:color="auto" w:fill="auto"/>
                </w:tcPr>
                <w:p w14:paraId="3DA21FE5"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r w:rsidR="00701AB5" w:rsidRPr="00D03B67" w14:paraId="57076830" w14:textId="77777777" w:rsidTr="001F115A">
              <w:tc>
                <w:tcPr>
                  <w:tcW w:w="1436" w:type="dxa"/>
                  <w:shd w:val="clear" w:color="auto" w:fill="auto"/>
                </w:tcPr>
                <w:p w14:paraId="2F72B517"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2556</w:t>
                  </w:r>
                </w:p>
              </w:tc>
              <w:tc>
                <w:tcPr>
                  <w:tcW w:w="5762" w:type="dxa"/>
                  <w:shd w:val="clear" w:color="auto" w:fill="auto"/>
                </w:tcPr>
                <w:p w14:paraId="5E9A0D91"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28</w:t>
                  </w:r>
                </w:p>
              </w:tc>
            </w:tr>
            <w:tr w:rsidR="00701AB5" w:rsidRPr="00D03B67" w14:paraId="67CC675C" w14:textId="77777777" w:rsidTr="001F115A">
              <w:tc>
                <w:tcPr>
                  <w:tcW w:w="1436" w:type="dxa"/>
                  <w:shd w:val="clear" w:color="auto" w:fill="auto"/>
                </w:tcPr>
                <w:p w14:paraId="5234E496"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2557</w:t>
                  </w:r>
                </w:p>
              </w:tc>
              <w:tc>
                <w:tcPr>
                  <w:tcW w:w="5762" w:type="dxa"/>
                  <w:shd w:val="clear" w:color="auto" w:fill="auto"/>
                </w:tcPr>
                <w:p w14:paraId="52321E97"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29</w:t>
                  </w:r>
                </w:p>
              </w:tc>
            </w:tr>
            <w:tr w:rsidR="00701AB5" w:rsidRPr="00D03B67" w14:paraId="38F41120" w14:textId="77777777" w:rsidTr="001F115A">
              <w:tc>
                <w:tcPr>
                  <w:tcW w:w="1436" w:type="dxa"/>
                  <w:shd w:val="clear" w:color="auto" w:fill="auto"/>
                </w:tcPr>
                <w:p w14:paraId="27A632D4"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2558</w:t>
                  </w:r>
                </w:p>
              </w:tc>
              <w:tc>
                <w:tcPr>
                  <w:tcW w:w="5762" w:type="dxa"/>
                  <w:shd w:val="clear" w:color="auto" w:fill="auto"/>
                </w:tcPr>
                <w:p w14:paraId="2DF8B2E7" w14:textId="77777777" w:rsidR="00701AB5" w:rsidRPr="00D03B67" w:rsidRDefault="00701AB5" w:rsidP="001F115A">
                  <w:pPr>
                    <w:tabs>
                      <w:tab w:val="left" w:pos="851"/>
                    </w:tabs>
                    <w:spacing w:line="20" w:lineRule="atLeast"/>
                    <w:jc w:val="center"/>
                    <w:rPr>
                      <w:rFonts w:ascii="TH SarabunIT๙" w:eastAsia="Times New Roman" w:hAnsi="TH SarabunIT๙" w:cs="TH SarabunIT๙"/>
                      <w:spacing w:val="-6"/>
                      <w:sz w:val="26"/>
                      <w:szCs w:val="26"/>
                    </w:rPr>
                  </w:pPr>
                  <w:r w:rsidRPr="00D03B67">
                    <w:rPr>
                      <w:rFonts w:ascii="TH SarabunIT๙" w:eastAsia="Times New Roman" w:hAnsi="TH SarabunIT๙" w:cs="TH SarabunIT๙" w:hint="cs"/>
                      <w:spacing w:val="-6"/>
                      <w:sz w:val="26"/>
                      <w:szCs w:val="26"/>
                      <w:cs/>
                    </w:rPr>
                    <w:t>34</w:t>
                  </w:r>
                </w:p>
              </w:tc>
            </w:tr>
          </w:tbl>
          <w:p w14:paraId="0641BDDD" w14:textId="77777777" w:rsidR="00701AB5" w:rsidRPr="00D03B67" w:rsidRDefault="00701AB5" w:rsidP="001F115A">
            <w:pPr>
              <w:spacing w:line="240" w:lineRule="auto"/>
              <w:ind w:firstLine="3541"/>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26"/>
                <w:szCs w:val="26"/>
                <w:cs/>
              </w:rPr>
              <w:t>ที่มา: กรมควบคุมมลพิษ. 2559.</w:t>
            </w:r>
          </w:p>
          <w:p w14:paraId="231D7478"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cs/>
              </w:rPr>
            </w:pPr>
          </w:p>
        </w:tc>
      </w:tr>
      <w:tr w:rsidR="00701AB5" w:rsidRPr="00D03B67" w14:paraId="37C9DB64" w14:textId="77777777" w:rsidTr="001F115A">
        <w:tc>
          <w:tcPr>
            <w:tcW w:w="1467" w:type="dxa"/>
            <w:vMerge/>
            <w:shd w:val="clear" w:color="auto" w:fill="auto"/>
          </w:tcPr>
          <w:p w14:paraId="62FE2829" w14:textId="77777777" w:rsidR="00701AB5" w:rsidRPr="00D03B67" w:rsidRDefault="00701AB5" w:rsidP="001F115A">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B57A860" w14:textId="77777777" w:rsidR="00701AB5" w:rsidRPr="00D03B67" w:rsidRDefault="00701AB5" w:rsidP="001F115A">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7CE351E6" w14:textId="77777777" w:rsidR="00701AB5" w:rsidRPr="00D03B67" w:rsidRDefault="00701AB5" w:rsidP="001F115A">
            <w:pPr>
              <w:tabs>
                <w:tab w:val="left" w:pos="851"/>
              </w:tabs>
              <w:spacing w:line="20" w:lineRule="atLeast"/>
              <w:rPr>
                <w:rFonts w:ascii="TH SarabunIT๙" w:eastAsia="Times New Roman" w:hAnsi="TH SarabunIT๙" w:cs="TH SarabunIT๙"/>
                <w:b/>
                <w:bCs/>
                <w:spacing w:val="-6"/>
                <w:sz w:val="30"/>
                <w:szCs w:val="30"/>
              </w:rPr>
            </w:pPr>
          </w:p>
        </w:tc>
      </w:tr>
      <w:tr w:rsidR="00701AB5" w:rsidRPr="00D03B67" w14:paraId="5A81965C" w14:textId="77777777" w:rsidTr="001F115A">
        <w:tc>
          <w:tcPr>
            <w:tcW w:w="1467" w:type="dxa"/>
            <w:vMerge/>
            <w:shd w:val="clear" w:color="auto" w:fill="auto"/>
          </w:tcPr>
          <w:p w14:paraId="55F26877" w14:textId="77777777" w:rsidR="00701AB5" w:rsidRPr="00D03B67" w:rsidRDefault="00701AB5" w:rsidP="001F115A">
            <w:pPr>
              <w:tabs>
                <w:tab w:val="left" w:pos="851"/>
              </w:tabs>
              <w:spacing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4F9E6E9A" w14:textId="77777777" w:rsidR="00701AB5" w:rsidRPr="00D03B67" w:rsidRDefault="00701AB5" w:rsidP="001F115A">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0C05EDD4" w14:textId="77777777" w:rsidR="00701AB5" w:rsidRPr="00D03B67" w:rsidRDefault="00701AB5" w:rsidP="001F115A">
            <w:pPr>
              <w:tabs>
                <w:tab w:val="left" w:pos="851"/>
              </w:tabs>
              <w:spacing w:line="20" w:lineRule="atLeast"/>
              <w:rPr>
                <w:rFonts w:ascii="TH SarabunIT๙" w:eastAsia="Times New Roman" w:hAnsi="TH SarabunIT๙" w:cs="TH SarabunIT๙"/>
                <w:b/>
                <w:bCs/>
                <w:spacing w:val="-6"/>
                <w:sz w:val="30"/>
                <w:szCs w:val="30"/>
              </w:rPr>
            </w:pPr>
          </w:p>
        </w:tc>
      </w:tr>
      <w:tr w:rsidR="00701AB5" w:rsidRPr="00D03B67" w14:paraId="59728DEF" w14:textId="77777777" w:rsidTr="001F115A">
        <w:tc>
          <w:tcPr>
            <w:tcW w:w="1467" w:type="dxa"/>
            <w:vMerge/>
            <w:shd w:val="clear" w:color="auto" w:fill="auto"/>
          </w:tcPr>
          <w:p w14:paraId="3872380A"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10DCB1B3"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2.2 คุณภาพอากาศมีจำนวนวันที่ค่าฝุ่นละอองขนาดเล็กไม่เกิน</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10 ไมครอน (</w:t>
            </w:r>
            <w:r w:rsidRPr="00097D8C">
              <w:rPr>
                <w:rFonts w:ascii="TH SarabunPSK" w:eastAsia="Times New Roman" w:hAnsi="TH SarabunPSK" w:cs="TH SarabunPSK"/>
                <w:b/>
                <w:bCs/>
                <w:spacing w:val="-6"/>
                <w:sz w:val="30"/>
                <w:szCs w:val="30"/>
              </w:rPr>
              <w:t>PM</w:t>
            </w:r>
            <w:r w:rsidRPr="00097D8C">
              <w:rPr>
                <w:rFonts w:ascii="TH SarabunPSK" w:eastAsia="Times New Roman" w:hAnsi="TH SarabunPSK" w:cs="TH SarabunPSK"/>
                <w:b/>
                <w:bCs/>
                <w:spacing w:val="-6"/>
                <w:sz w:val="30"/>
                <w:szCs w:val="30"/>
                <w:vertAlign w:val="subscript"/>
                <w:cs/>
              </w:rPr>
              <w:t>10</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อยู่ในเกณฑ์มาตรฐาน</w:t>
            </w:r>
          </w:p>
          <w:p w14:paraId="7D99E03D"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ร้อยละ ๙๙</w:t>
            </w:r>
          </w:p>
          <w:p w14:paraId="133C778E"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11C32B93"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076B6798"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ก</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รประเมินคุณภาพอ</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ก</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ศ จะใช้มาตรฐานค่าฝุ่นละออง</w:t>
            </w:r>
          </w:p>
          <w:p w14:paraId="3E71E6BE"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ขนาดไม่เกิน 10 ไมครอน หรือค่า</w:t>
            </w:r>
            <w:r w:rsidRPr="00097D8C">
              <w:rPr>
                <w:rFonts w:ascii="TH SarabunPSK" w:eastAsia="Times New Roman" w:hAnsi="TH SarabunPSK" w:cs="TH SarabunPSK"/>
                <w:spacing w:val="-6"/>
                <w:sz w:val="30"/>
                <w:szCs w:val="30"/>
                <w:cs/>
              </w:rPr>
              <w:t xml:space="preserve"> </w:t>
            </w:r>
            <w:r w:rsidRPr="00097D8C">
              <w:rPr>
                <w:rFonts w:ascii="TH SarabunPSK" w:eastAsia="Times New Roman" w:hAnsi="TH SarabunPSK" w:cs="TH SarabunPSK"/>
                <w:spacing w:val="-6"/>
                <w:sz w:val="30"/>
                <w:szCs w:val="30"/>
              </w:rPr>
              <w:t>PM</w:t>
            </w:r>
            <w:r w:rsidRPr="00097D8C">
              <w:rPr>
                <w:rFonts w:ascii="TH SarabunPSK" w:eastAsia="Times New Roman" w:hAnsi="TH SarabunPSK" w:cs="TH SarabunPSK"/>
                <w:spacing w:val="-6"/>
                <w:sz w:val="30"/>
                <w:szCs w:val="30"/>
                <w:vertAlign w:val="subscript"/>
              </w:rPr>
              <w:t>10</w:t>
            </w:r>
            <w:r>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เป็นมาตรฐาน</w:t>
            </w:r>
          </w:p>
          <w:p w14:paraId="32ADED87"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การตรวจวัด กล่าวคือ คุณภาพอากาศในเขตควบคุมมลพิษและเขตเมือง โดยเฉพาะฝุ่นละอองจะอยู่ในเกณฑ์มาตรฐานคุณภาพอากาศในบรรยากาศ โดยฝุ่นละอองในบริเวณทั่วไปมีค่าเฉลี่ย 1 ปี ไม่เกิน 0.1 มิลลิกรัมต่อลูกบาศก์เมตร และฝุ่นละอองในบริเวณริมถนนจะมีความเข้มข้นเฉลี่ย 24 ชั่วโมงสูงสุด ไม่เกิน 0.3 มิลลิกรัมต่อลูกบาศก์เมตร</w:t>
            </w:r>
          </w:p>
          <w:p w14:paraId="557E1A1A"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61BC2AEA"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จำนวนวันที่ค่าฝุ่นละออง (ฝุ่นละอองขนาดเล็กกว่า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10 ไมครอน หรือ </w:t>
            </w:r>
            <w:r w:rsidRPr="00065CC2">
              <w:rPr>
                <w:rFonts w:ascii="TH SarabunPSK" w:eastAsia="Times New Roman" w:hAnsi="TH SarabunPSK" w:cs="TH SarabunPSK"/>
                <w:spacing w:val="-6"/>
                <w:sz w:val="30"/>
                <w:szCs w:val="30"/>
              </w:rPr>
              <w:t>PM</w:t>
            </w:r>
            <w:r w:rsidRPr="00065CC2">
              <w:rPr>
                <w:rFonts w:ascii="TH SarabunPSK" w:eastAsia="Times New Roman" w:hAnsi="TH SarabunPSK" w:cs="TH SarabunPSK"/>
                <w:spacing w:val="-6"/>
                <w:sz w:val="30"/>
                <w:szCs w:val="30"/>
                <w:vertAlign w:val="subscript"/>
              </w:rPr>
              <w:t>10</w:t>
            </w:r>
            <w:r w:rsidRPr="00D03B67">
              <w:rPr>
                <w:rFonts w:ascii="TH SarabunIT๙" w:eastAsia="Times New Roman" w:hAnsi="TH SarabunIT๙" w:cs="TH SarabunIT๙"/>
                <w:spacing w:val="-6"/>
                <w:sz w:val="30"/>
                <w:szCs w:val="30"/>
                <w:cs/>
              </w:rPr>
              <w:t>) อยู่ในเกณฑ์มาตรฐาน</w:t>
            </w:r>
          </w:p>
          <w:p w14:paraId="0AC73A30"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จำนวนวันที่ตรวจวัด</w:t>
            </w:r>
          </w:p>
          <w:p w14:paraId="180FFB7D"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382F98CB"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(จำนวนวันที่ค่าฝุ่นละอองขนาดเล็กกว่า 10 ไมครอน</w:t>
            </w:r>
          </w:p>
          <w:p w14:paraId="150567EF" w14:textId="77777777" w:rsidR="00701AB5" w:rsidRPr="00D03B67" w:rsidRDefault="00701AB5" w:rsidP="001F115A">
            <w:pPr>
              <w:tabs>
                <w:tab w:val="left" w:pos="851"/>
              </w:tabs>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 xml:space="preserve">หรือ </w:t>
            </w:r>
            <w:r w:rsidRPr="00065CC2">
              <w:rPr>
                <w:rFonts w:ascii="TH SarabunPSK" w:eastAsia="Times New Roman" w:hAnsi="TH SarabunPSK" w:cs="TH SarabunPSK"/>
                <w:spacing w:val="-6"/>
                <w:sz w:val="30"/>
                <w:szCs w:val="30"/>
              </w:rPr>
              <w:t>PM</w:t>
            </w:r>
            <w:r w:rsidRPr="00065CC2">
              <w:rPr>
                <w:rFonts w:ascii="TH SarabunPSK" w:eastAsia="Times New Roman" w:hAnsi="TH SarabunPSK" w:cs="TH SarabunPSK"/>
                <w:spacing w:val="-6"/>
                <w:sz w:val="30"/>
                <w:szCs w:val="30"/>
                <w:vertAlign w:val="subscript"/>
              </w:rPr>
              <w:t>10</w:t>
            </w:r>
            <w:r w:rsidRPr="00D03B67">
              <w:rPr>
                <w:rFonts w:ascii="TH SarabunIT๙" w:eastAsia="Times New Roman" w:hAnsi="TH SarabunIT๙" w:cs="TH SarabunIT๙"/>
                <w:sz w:val="30"/>
                <w:szCs w:val="30"/>
                <w:cs/>
              </w:rPr>
              <w:t xml:space="preserve"> อยู่ในเกณฑ์มาตรฐาน </w:t>
            </w:r>
            <w:r w:rsidRPr="00D03B67">
              <w:rPr>
                <w:rFonts w:ascii="TH SarabunIT๙" w:eastAsia="Times New Roman" w:hAnsi="TH SarabunIT๙" w:cs="TH SarabunIT๙"/>
                <w:sz w:val="30"/>
                <w:szCs w:val="30"/>
              </w:rPr>
              <w:t xml:space="preserve">÷ </w:t>
            </w:r>
            <w:r w:rsidRPr="00D03B67">
              <w:rPr>
                <w:rFonts w:ascii="TH SarabunIT๙" w:eastAsia="Times New Roman" w:hAnsi="TH SarabunIT๙" w:cs="TH SarabunIT๙"/>
                <w:sz w:val="30"/>
                <w:szCs w:val="30"/>
                <w:cs/>
              </w:rPr>
              <w:t>จำนวนวันที่ตรวจวัด)</w:t>
            </w:r>
          </w:p>
          <w:p w14:paraId="0B70FA8B"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08485B40"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5AE154EE"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tc>
        <w:tc>
          <w:tcPr>
            <w:tcW w:w="5528" w:type="dxa"/>
            <w:shd w:val="clear" w:color="auto" w:fill="auto"/>
          </w:tcPr>
          <w:p w14:paraId="11840E86"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พ.ศ. ๒๕๖๑ ผลการตรวจวัดค่าฝุ่นละอองขนาดเล็กไม่เกิน ๑๐ ไมครอนมีค่าเฉลี่ยรายปีอยู่ในช่วง ๒๓-๑๒๐ มคก./ลบ.ม. และค่าเฉลี่ยทั้งประเทศ ๔๒ มคก./ลบ.ม. (ค่ามาตรฐาน ๕๐ มคก./ลบ.ม.) เพิ่มขึ้นจาก พ.ศ. ๒๕๖๐ ที่มีค่าเฉลี่ย ๔๑.๐ มคก./ลบ.ม. โดยใน พ.ศ. ๒๕๖๑ พื้นที่ตำบลหน้าพระลาน จังหวัดสระบุรี รวมทั้งกรุงเทพและปริมณฑลมีค่าสูงสุดในรอบ ๑๐ ปี ซึ่งจำนวนวันที่ค่าฝุ่นละอองขนาดเล็กไม่เกิน ๑๐ ไมครอนอยู่ในเกณฑ์มาตรฐานในพื้นที่วิกฤต (พื้นที่ตำบลหน้าพระลาน จังหวัด</w:t>
            </w:r>
            <w:r w:rsidRPr="00D03B67">
              <w:rPr>
                <w:rFonts w:ascii="TH SarabunIT๙" w:eastAsia="Times New Roman" w:hAnsi="TH SarabunIT๙" w:cs="TH SarabunIT๙"/>
                <w:spacing w:val="-6"/>
                <w:sz w:val="30"/>
                <w:szCs w:val="30"/>
                <w:cs/>
              </w:rPr>
              <w:lastRenderedPageBreak/>
              <w:t xml:space="preserve">สระบุรี) มี ๑๙๗ วัน จากวันตรวจวัด 362 วัน (ร้อยละ ๕๔.๔) เพิ่มขึ้นจากปี ๒๕๖๐ ร้อยละ ๒๗ </w:t>
            </w:r>
          </w:p>
          <w:p w14:paraId="122DD8EA"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สรุปสถานการณ์มลพิษของประเทศไทย ปี ๒๕๖๑ กรมควบคุมมลพิษ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๒๕๖๒)</w:t>
            </w:r>
          </w:p>
        </w:tc>
        <w:tc>
          <w:tcPr>
            <w:tcW w:w="3090" w:type="dxa"/>
            <w:shd w:val="clear" w:color="auto" w:fill="auto"/>
          </w:tcPr>
          <w:p w14:paraId="03E73F43"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7AD665BB" w14:textId="77777777" w:rsidTr="001F115A">
        <w:tc>
          <w:tcPr>
            <w:tcW w:w="1467" w:type="dxa"/>
            <w:vMerge/>
            <w:shd w:val="clear" w:color="auto" w:fill="auto"/>
          </w:tcPr>
          <w:p w14:paraId="1ABBE431"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52DE186" w14:textId="77777777" w:rsidR="00701AB5" w:rsidRPr="00D03B67" w:rsidRDefault="00701AB5" w:rsidP="001F115A">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3C31B496"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ผลการตรวจวัดฝุ่นละอองขนาดเล็กไม่เกิน 10 ไมครอน (</w:t>
            </w:r>
            <w:r w:rsidRPr="00065CC2">
              <w:rPr>
                <w:rFonts w:ascii="TH SarabunPSK" w:eastAsia="Times New Roman" w:hAnsi="TH SarabunPSK" w:cs="TH SarabunPSK"/>
                <w:spacing w:val="-6"/>
                <w:sz w:val="30"/>
                <w:szCs w:val="30"/>
              </w:rPr>
              <w:t>PM</w:t>
            </w:r>
            <w:r w:rsidRPr="00065CC2">
              <w:rPr>
                <w:rFonts w:ascii="TH SarabunPSK" w:eastAsia="Times New Roman" w:hAnsi="TH SarabunPSK" w:cs="TH SarabunPSK"/>
                <w:spacing w:val="-6"/>
                <w:sz w:val="30"/>
                <w:szCs w:val="30"/>
                <w:vertAlign w:val="subscript"/>
              </w:rPr>
              <w:t>10</w:t>
            </w:r>
            <w:r w:rsidRPr="00D03B67">
              <w:rPr>
                <w:rFonts w:ascii="TH SarabunIT๙" w:eastAsia="Times New Roman" w:hAnsi="TH SarabunIT๙" w:cs="TH SarabunIT๙"/>
                <w:spacing w:val="-6"/>
                <w:sz w:val="30"/>
                <w:szCs w:val="30"/>
                <w:cs/>
              </w:rPr>
              <w:t>) พบปริมาณสูงกว่าค่ามาตรฐานใน 27 จังหวัด จาก 29 จังหวัดที่มีการตรวจวัด มีค่าเฉลี่ยรายปีเฉลี่ย</w:t>
            </w:r>
          </w:p>
          <w:p w14:paraId="59E9AF57" w14:textId="77777777" w:rsidR="00701AB5"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ทั่วประเทศปี พ.ศ. 2558 เท่ากับ 42 มคก./ลบ.ม. ลดลงจากปี พ.ศ. 2557 ร้อยละ 2 ค่าสูงสุดที่ตรวจวัดได้บริเวณตำบลหน้าพระลาน อำเภอเฉลิมพระเกียรติ จังหวัดสระบุรี เท่ากับ 97 มคก./ลบ.ม. (ค่ามาตรฐาน 50 มคก./ลบ.ม.) ค่าเฉลี่ย 24 ชั่วโมง ตรวจวัดได้อยู่ในช่วง 2 - 371 มคก./ลบ.ม. (ค่ามาตรฐาน 120 มคก./ลบ.ม.) ค่าสูงสุดแต่ละสถานีเฉลี่ยทั่วประเทศเท่ากับ 158 มคก./ลบ.ม. เพิ่มขึ้นจากปี พ.ศ. 2557 ร้อยละ 3</w:t>
            </w:r>
            <w:r w:rsidRPr="00D03B67">
              <w:rPr>
                <w:rFonts w:ascii="TH SarabunIT๙" w:eastAsia="Times New Roman" w:hAnsi="TH SarabunIT๙" w:cs="TH SarabunIT๙"/>
                <w:spacing w:val="-6"/>
                <w:sz w:val="30"/>
                <w:szCs w:val="30"/>
              </w:rPr>
              <w:t xml:space="preserve"> </w:t>
            </w:r>
          </w:p>
          <w:p w14:paraId="74F87611"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rPr>
              <w:t>(</w:t>
            </w:r>
            <w:proofErr w:type="gramStart"/>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w:t>
            </w:r>
            <w:proofErr w:type="gramEnd"/>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 กรมควบคุมมลพิษ 2559</w:t>
            </w:r>
            <w:r w:rsidRPr="00D03B67">
              <w:rPr>
                <w:rFonts w:ascii="TH SarabunIT๙" w:eastAsia="Times New Roman" w:hAnsi="TH SarabunIT๙" w:cs="TH SarabunIT๙"/>
                <w:spacing w:val="-6"/>
                <w:sz w:val="30"/>
                <w:szCs w:val="30"/>
              </w:rPr>
              <w:t>)</w:t>
            </w:r>
          </w:p>
        </w:tc>
      </w:tr>
      <w:tr w:rsidR="00701AB5" w:rsidRPr="00D03B67" w14:paraId="196CC01C" w14:textId="77777777" w:rsidTr="001F115A">
        <w:tc>
          <w:tcPr>
            <w:tcW w:w="1467" w:type="dxa"/>
            <w:vMerge/>
            <w:shd w:val="clear" w:color="auto" w:fill="auto"/>
          </w:tcPr>
          <w:p w14:paraId="0E09A502"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30BEAC3" w14:textId="77777777" w:rsidR="00701AB5" w:rsidRPr="00D03B67" w:rsidRDefault="00701AB5" w:rsidP="001F115A">
            <w:pPr>
              <w:tabs>
                <w:tab w:val="left" w:pos="485"/>
              </w:tabs>
              <w:spacing w:line="240" w:lineRule="auto"/>
              <w:rPr>
                <w:rFonts w:ascii="TH SarabunIT๙" w:eastAsia="Calibri" w:hAnsi="TH SarabunIT๙" w:cs="TH SarabunIT๙"/>
                <w:b/>
                <w:bCs/>
                <w:spacing w:val="-6"/>
                <w:sz w:val="30"/>
                <w:szCs w:val="30"/>
              </w:rPr>
            </w:pPr>
            <w:r w:rsidRPr="00D03B67">
              <w:rPr>
                <w:rFonts w:ascii="TH SarabunIT๙" w:eastAsia="Calibri" w:hAnsi="TH SarabunIT๙" w:cs="TH SarabunIT๙"/>
                <w:spacing w:val="-6"/>
                <w:sz w:val="30"/>
                <w:szCs w:val="30"/>
                <w:u w:val="single"/>
                <w:cs/>
              </w:rPr>
              <w:t>ปัญหา/อุปสรรค</w:t>
            </w:r>
          </w:p>
          <w:p w14:paraId="1B39F4B0" w14:textId="77777777" w:rsidR="00701AB5" w:rsidRPr="00D03B67" w:rsidRDefault="00701AB5" w:rsidP="001F115A">
            <w:pPr>
              <w:tabs>
                <w:tab w:val="left" w:pos="485"/>
              </w:tabs>
              <w:spacing w:line="240" w:lineRule="auto"/>
              <w:rPr>
                <w:rFonts w:ascii="TH SarabunIT๙" w:eastAsia="Calibri" w:hAnsi="TH SarabunIT๙" w:cs="TH SarabunIT๙"/>
                <w:b/>
                <w:bCs/>
                <w:spacing w:val="-6"/>
                <w:sz w:val="30"/>
                <w:szCs w:val="30"/>
              </w:rPr>
            </w:pPr>
            <w:r w:rsidRPr="00D03B67">
              <w:rPr>
                <w:rFonts w:ascii="TH SarabunIT๙" w:eastAsia="Calibri" w:hAnsi="TH SarabunIT๙" w:cs="TH SarabunIT๙"/>
                <w:b/>
                <w:bCs/>
                <w:spacing w:val="-6"/>
                <w:sz w:val="30"/>
                <w:szCs w:val="30"/>
              </w:rPr>
              <w:t xml:space="preserve"> </w:t>
            </w:r>
          </w:p>
        </w:tc>
      </w:tr>
      <w:tr w:rsidR="00701AB5" w:rsidRPr="00D03B67" w14:paraId="330628FD" w14:textId="77777777" w:rsidTr="001F115A">
        <w:tc>
          <w:tcPr>
            <w:tcW w:w="1467" w:type="dxa"/>
            <w:vMerge/>
            <w:shd w:val="clear" w:color="auto" w:fill="auto"/>
          </w:tcPr>
          <w:p w14:paraId="7C12A02D"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7197CC6A" w14:textId="77777777" w:rsidR="00701AB5" w:rsidRPr="00D03B67" w:rsidRDefault="00701AB5" w:rsidP="001F115A">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6789F844"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321553BB" w14:textId="77777777" w:rsidTr="001F115A">
        <w:tc>
          <w:tcPr>
            <w:tcW w:w="1467" w:type="dxa"/>
            <w:vMerge/>
            <w:shd w:val="clear" w:color="auto" w:fill="auto"/>
          </w:tcPr>
          <w:p w14:paraId="0E5F350D"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7582DD9B" w14:textId="77777777" w:rsidR="00701AB5" w:rsidRPr="00D03B67"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3</w:t>
            </w:r>
            <w:r w:rsidRPr="00D03B67">
              <w:rPr>
                <w:rFonts w:ascii="TH SarabunIT๙" w:eastAsia="Times New Roman" w:hAnsi="TH SarabunIT๙" w:cs="TH SarabunIT๙"/>
                <w:b/>
                <w:bCs/>
                <w:spacing w:val="-6"/>
                <w:sz w:val="30"/>
                <w:szCs w:val="30"/>
                <w:cs/>
              </w:rPr>
              <w:t xml:space="preserve"> ขยะมูลฝอยชุมชนได้รับการจัดการอย่างถูกต้องตามหลักวิชาการ ไม่น้อยกว่าร้อยละ 75 โดยมีอัตราการนำขยะมูลฝอยกลับมาใช้ประโยชน์ (</w:t>
            </w:r>
            <w:r w:rsidRPr="00D03B67">
              <w:rPr>
                <w:rFonts w:ascii="TH SarabunIT๙" w:eastAsia="Times New Roman" w:hAnsi="TH SarabunIT๙" w:cs="TH SarabunIT๙"/>
                <w:b/>
                <w:bCs/>
                <w:spacing w:val="-6"/>
                <w:sz w:val="30"/>
                <w:szCs w:val="30"/>
              </w:rPr>
              <w:t>Recycle)</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ไม่น้อยกว่าร้อยละ 30</w:t>
            </w:r>
            <w:r w:rsidRPr="00D03B67">
              <w:rPr>
                <w:rFonts w:ascii="TH SarabunIT๙" w:eastAsia="Times New Roman" w:hAnsi="TH SarabunIT๙" w:cs="TH SarabunIT๙" w:hint="cs"/>
                <w:b/>
                <w:bCs/>
                <w:spacing w:val="-6"/>
                <w:sz w:val="30"/>
                <w:szCs w:val="30"/>
                <w:cs/>
              </w:rPr>
              <w:t xml:space="preserve"> </w:t>
            </w:r>
            <w:r w:rsidRPr="00D03B67">
              <w:rPr>
                <w:rFonts w:ascii="TH SarabunIT๙" w:eastAsia="Times New Roman" w:hAnsi="TH SarabunIT๙" w:cs="TH SarabunIT๙"/>
                <w:b/>
                <w:bCs/>
                <w:spacing w:val="-6"/>
                <w:sz w:val="30"/>
                <w:szCs w:val="30"/>
                <w:cs/>
              </w:rPr>
              <w:t>ของปริมาณขยะมูลฝอยทั่วประเทศ</w:t>
            </w:r>
          </w:p>
          <w:p w14:paraId="387C71C1"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1924C911"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33423D62"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ขยะมูลฝอยชุมชน</w:t>
            </w:r>
            <w:r w:rsidRPr="00D03B67">
              <w:rPr>
                <w:rFonts w:ascii="TH SarabunIT๙" w:eastAsia="Times New Roman" w:hAnsi="TH SarabunIT๙" w:cs="TH SarabunIT๙"/>
                <w:spacing w:val="-6"/>
                <w:sz w:val="30"/>
                <w:szCs w:val="30"/>
                <w:cs/>
              </w:rPr>
              <w:t xml:space="preserve"> ได้รับการจัดการอย่างถูกต้องตาม</w:t>
            </w:r>
          </w:p>
          <w:p w14:paraId="0F39B8E3"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หลักวิชาการไม่น้อยกว่าร้อยละ 75</w:t>
            </w:r>
          </w:p>
          <w:p w14:paraId="34769F9A" w14:textId="77777777" w:rsidR="00701AB5" w:rsidRPr="00097D8C" w:rsidRDefault="00701AB5" w:rsidP="001F115A">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5D5A732"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ปริมาณขยะมูลฝอยชุมชนที่มีการจัดการอย่างถูกต้องตามหลักวิชาการ</w:t>
            </w:r>
          </w:p>
          <w:p w14:paraId="307BF13F"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ปริมาณขยะมูลฝอยทั่วประเทศ</w:t>
            </w:r>
          </w:p>
          <w:p w14:paraId="1DE2CDB0" w14:textId="77777777" w:rsidR="00701AB5" w:rsidRPr="00097D8C" w:rsidRDefault="00701AB5" w:rsidP="001F115A">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20F99D93"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(ปริมาณขยะมูลฝอยชุมชนที่มีการจัดการอย่างถูกต้อง</w:t>
            </w:r>
          </w:p>
          <w:p w14:paraId="231ED291"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ตามหลักวิชาการ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ปริมาณขยะมูลฝอยทั่วประเทศ) </w:t>
            </w:r>
            <w:r w:rsidRPr="00D03B67">
              <w:rPr>
                <w:rFonts w:ascii="TH SarabunIT๙" w:eastAsia="Times New Roman" w:hAnsi="TH SarabunIT๙" w:cs="TH SarabunIT๙"/>
                <w:spacing w:val="-6"/>
                <w:sz w:val="30"/>
                <w:szCs w:val="30"/>
              </w:rPr>
              <w:t>x</w:t>
            </w:r>
            <w:r w:rsidRPr="00D03B67">
              <w:rPr>
                <w:rFonts w:ascii="TH SarabunIT๙" w:eastAsia="Times New Roman" w:hAnsi="TH SarabunIT๙" w:cs="TH SarabunIT๙"/>
                <w:spacing w:val="-6"/>
                <w:sz w:val="30"/>
                <w:szCs w:val="30"/>
                <w:cs/>
              </w:rPr>
              <w:t>100</w:t>
            </w:r>
          </w:p>
          <w:p w14:paraId="7080C70F"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หน่วยวัด : ร้อยละ</w:t>
            </w:r>
          </w:p>
          <w:p w14:paraId="1761881B"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p>
          <w:p w14:paraId="13AF3ED1"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อัตร</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ก</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รนำขยะมูลฝอยกลับม</w:t>
            </w:r>
            <w:r w:rsidRPr="00D03B67">
              <w:rPr>
                <w:rFonts w:ascii="TH SarabunIT๙" w:eastAsia="Times New Roman" w:hAnsi="TH SarabunIT๙" w:cs="TH SarabunIT๙" w:hint="cs"/>
                <w:b/>
                <w:bCs/>
                <w:spacing w:val="-6"/>
                <w:sz w:val="30"/>
                <w:szCs w:val="30"/>
                <w:cs/>
              </w:rPr>
              <w:t>า</w:t>
            </w:r>
            <w:r w:rsidRPr="00D03B67">
              <w:rPr>
                <w:rFonts w:ascii="TH SarabunIT๙" w:eastAsia="Times New Roman" w:hAnsi="TH SarabunIT๙" w:cs="TH SarabunIT๙"/>
                <w:b/>
                <w:bCs/>
                <w:spacing w:val="-6"/>
                <w:sz w:val="30"/>
                <w:szCs w:val="30"/>
                <w:cs/>
              </w:rPr>
              <w:t>ใช้ประโยชน์</w:t>
            </w:r>
            <w:r w:rsidRPr="00D03B67">
              <w:rPr>
                <w:rFonts w:ascii="TH SarabunIT๙" w:eastAsia="Times New Roman" w:hAnsi="TH SarabunIT๙" w:cs="TH SarabunIT๙"/>
                <w:spacing w:val="-6"/>
                <w:sz w:val="30"/>
                <w:szCs w:val="30"/>
                <w:cs/>
              </w:rPr>
              <w:t>ไม่น้อยกว่า</w:t>
            </w:r>
            <w:r w:rsidRPr="00D03B67">
              <w:rPr>
                <w:rFonts w:ascii="TH SarabunIT๙" w:eastAsia="Times New Roman" w:hAnsi="TH SarabunIT๙" w:cs="TH SarabunIT๙"/>
                <w:spacing w:val="-6"/>
                <w:sz w:val="30"/>
                <w:szCs w:val="30"/>
                <w:cs/>
              </w:rPr>
              <w:br/>
              <w:t>ร้อยละ 30 ของปริมาณขยะมูลฝอยทั่วประเทศ</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ก</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รนำกลับม</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lastRenderedPageBreak/>
              <w:t>ใช้ใหม่ (</w:t>
            </w:r>
            <w:r w:rsidRPr="00D03B67">
              <w:rPr>
                <w:rFonts w:ascii="TH SarabunIT๙" w:eastAsia="Times New Roman" w:hAnsi="TH SarabunIT๙" w:cs="TH SarabunIT๙"/>
                <w:spacing w:val="-6"/>
                <w:sz w:val="30"/>
                <w:szCs w:val="30"/>
              </w:rPr>
              <w:t xml:space="preserve">Recycle) </w:t>
            </w:r>
            <w:r w:rsidRPr="00D03B67">
              <w:rPr>
                <w:rFonts w:ascii="TH SarabunIT๙" w:eastAsia="Times New Roman" w:hAnsi="TH SarabunIT๙" w:cs="TH SarabunIT๙"/>
                <w:spacing w:val="-6"/>
                <w:sz w:val="30"/>
                <w:szCs w:val="30"/>
                <w:cs/>
              </w:rPr>
              <w:t>หมายถึง การจัดการวัสดุที่ใช้</w:t>
            </w:r>
            <w:r w:rsidRPr="00D03B67">
              <w:rPr>
                <w:rFonts w:ascii="TH SarabunIT๙" w:eastAsia="Times New Roman" w:hAnsi="TH SarabunIT๙" w:cs="TH SarabunIT๙"/>
                <w:spacing w:val="-10"/>
                <w:sz w:val="30"/>
                <w:szCs w:val="30"/>
                <w:cs/>
              </w:rPr>
              <w:t>แล้วให้กลับมามีคุณภาพดังเดิม โดยน</w:t>
            </w:r>
            <w:r w:rsidRPr="00D03B67">
              <w:rPr>
                <w:rFonts w:ascii="TH SarabunIT๙" w:eastAsia="Times New Roman" w:hAnsi="TH SarabunIT๙" w:cs="TH SarabunIT๙" w:hint="cs"/>
                <w:spacing w:val="-10"/>
                <w:sz w:val="30"/>
                <w:szCs w:val="30"/>
                <w:cs/>
              </w:rPr>
              <w:t>ำ</w:t>
            </w:r>
            <w:r w:rsidRPr="00D03B67">
              <w:rPr>
                <w:rFonts w:ascii="TH SarabunIT๙" w:eastAsia="Times New Roman" w:hAnsi="TH SarabunIT๙" w:cs="TH SarabunIT๙"/>
                <w:spacing w:val="-10"/>
                <w:sz w:val="30"/>
                <w:szCs w:val="30"/>
                <w:cs/>
              </w:rPr>
              <w:t>ไปผ่านกระบวนการ</w:t>
            </w:r>
            <w:r w:rsidRPr="00D03B67">
              <w:rPr>
                <w:rFonts w:ascii="TH SarabunIT๙" w:eastAsia="Times New Roman" w:hAnsi="TH SarabunIT๙" w:cs="TH SarabunIT๙"/>
                <w:spacing w:val="-6"/>
                <w:sz w:val="30"/>
                <w:szCs w:val="30"/>
                <w:cs/>
              </w:rPr>
              <w:t>ต่างๆ เพื่อแปรสภาพ เช่น การหลอม เพื่อให้เป็นวัสดุใหม่แล้วนำกลับมาใช้ได้อีก เป็นต้น</w:t>
            </w:r>
          </w:p>
          <w:p w14:paraId="45098495" w14:textId="77777777" w:rsidR="00701AB5" w:rsidRPr="00097D8C" w:rsidRDefault="00701AB5" w:rsidP="001F115A">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19302BDC"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ปริมาณขยะมูลฝอยที่นำกลับมาใช้ใหม่</w:t>
            </w:r>
          </w:p>
          <w:p w14:paraId="680F67B1"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ปริมาณขยะมูลฝอยทั่วประเทศ</w:t>
            </w:r>
          </w:p>
          <w:p w14:paraId="3209EA29" w14:textId="77777777" w:rsidR="00701AB5" w:rsidRPr="00097D8C" w:rsidRDefault="00701AB5" w:rsidP="001F115A">
            <w:pPr>
              <w:tabs>
                <w:tab w:val="left" w:pos="851"/>
              </w:tabs>
              <w:spacing w:line="20" w:lineRule="atLeast"/>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41690036"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(ปริมาณขยะมูลฝอยที่นำกลับมาใช้ใหม่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ปริมาณขยะ</w:t>
            </w:r>
            <w:r w:rsidRPr="00D03B67">
              <w:rPr>
                <w:rFonts w:ascii="TH SarabunIT๙" w:eastAsia="Times New Roman" w:hAnsi="TH SarabunIT๙" w:cs="TH SarabunIT๙"/>
                <w:spacing w:val="-6"/>
                <w:sz w:val="30"/>
                <w:szCs w:val="30"/>
                <w:cs/>
              </w:rPr>
              <w:br/>
              <w:t xml:space="preserve">มูลฝอยทั่วประเทศ)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7439DEDF"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p>
          <w:p w14:paraId="6B28073F"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79AAEE00"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2D79686B" w14:textId="77777777" w:rsidR="00701AB5" w:rsidRDefault="00701AB5" w:rsidP="001F115A">
            <w:pPr>
              <w:tabs>
                <w:tab w:val="left" w:pos="851"/>
              </w:tabs>
              <w:spacing w:before="60"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cs/>
              </w:rPr>
              <w:t>- มท (อปท.)</w:t>
            </w:r>
          </w:p>
          <w:p w14:paraId="25A7926F" w14:textId="77777777" w:rsidR="00701AB5" w:rsidRPr="00D03B67" w:rsidRDefault="00701AB5" w:rsidP="001F115A">
            <w:pPr>
              <w:tabs>
                <w:tab w:val="left" w:pos="851"/>
              </w:tabs>
              <w:spacing w:before="60" w:line="240" w:lineRule="auto"/>
              <w:rPr>
                <w:rFonts w:ascii="TH SarabunIT๙" w:eastAsia="Times New Roman" w:hAnsi="TH SarabunIT๙" w:cs="TH SarabunIT๙"/>
                <w:b/>
                <w:bCs/>
                <w:spacing w:val="-6"/>
                <w:sz w:val="30"/>
                <w:szCs w:val="30"/>
              </w:rPr>
            </w:pPr>
          </w:p>
        </w:tc>
        <w:tc>
          <w:tcPr>
            <w:tcW w:w="5528" w:type="dxa"/>
            <w:shd w:val="clear" w:color="auto" w:fill="auto"/>
          </w:tcPr>
          <w:p w14:paraId="28A983B1"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 xml:space="preserve">ปี ๒๕๖๑ มีปริมาณขยะมูลฝอยที่เกิดขึ้นทั่วประเทศ ประมาณ ๒๗.๙๓ ล้านตัน และอัตราการเกิดขยะมูลฝอยต่อคน ประมาณ ๑.๑๕ กิโลกรัมต่อคนต่อวัน มีปริมาณขยะมูลฝอยที่ถูกนำไปกำจัดอย่างถูกต้อง ๑๐.๘๕ ล้านตัน (ร้อยละ ๓๘.๘๕ ของปริมาณขยะมูลฝอยชุมชนทั้งหมด) ส่วนขยะมูลฝอยที่ถูกนำกลับมาใช้ประโยชน์มีประมาณ ๙.๗๖ ล้านตัน (ร้อยละ ๓๔.๙๕) ส่วนที่เหลือเป็นขยะที่ถูกกำจัดอย่างไม่ถูกต้องประมาณ ๗.๓๒ ล้านตัน (ร้อยละ ๒๖.๒๑) </w:t>
            </w:r>
          </w:p>
          <w:p w14:paraId="0A2DEF33"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๒๕๖๒)</w:t>
            </w:r>
          </w:p>
        </w:tc>
        <w:tc>
          <w:tcPr>
            <w:tcW w:w="3090" w:type="dxa"/>
            <w:shd w:val="clear" w:color="auto" w:fill="auto"/>
          </w:tcPr>
          <w:p w14:paraId="1F3E3F76"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223CBA43" w14:textId="77777777" w:rsidTr="001F115A">
        <w:tc>
          <w:tcPr>
            <w:tcW w:w="1467" w:type="dxa"/>
            <w:vMerge/>
            <w:shd w:val="clear" w:color="auto" w:fill="auto"/>
          </w:tcPr>
          <w:p w14:paraId="7739F9CF"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63161FB" w14:textId="77777777" w:rsidR="00701AB5" w:rsidRPr="00D03B67" w:rsidRDefault="00701AB5" w:rsidP="001F115A">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2F887D54"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ปริมาณขยะมูลฝอยชุมชน</w:t>
            </w:r>
            <w:r w:rsidRPr="00D03B67">
              <w:rPr>
                <w:rFonts w:ascii="TH SarabunIT๙" w:eastAsia="Times New Roman" w:hAnsi="TH SarabunIT๙" w:cs="TH SarabunIT๙"/>
                <w:spacing w:val="-6"/>
                <w:sz w:val="30"/>
                <w:szCs w:val="30"/>
                <w:cs/>
              </w:rPr>
              <w:t xml:space="preserve"> ในปี พ.ศ. 2558 มีทั้งหมดประมาณ 26.85 ล้านตัน หรือประมาณ 73</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560 ตันต่อวัน โดยมีอัตราการเกิดขยะมูลฝอยต่อคนต่อวันเพิ่มขึ้นเล็กน้อยจากปี พ.ศ. 2557 จาก 1.11 กิโลกรัมต่อคนต่อวัน เป็น 1.13 กิโลกรัมต่อคนต่อวัน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ปริมาณขยะมูลฝอยชุมชนที่นำกลับมาใช้ประโยชน์ ในปี พ.ศ. 2558 มีประมาณ 4.94 ล้านตัน หรือร้อยละ 18.40 ของปริมาณขยะมูลฝอยที่เกิดขึ้น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rPr>
              <w:t>2559.)</w:t>
            </w:r>
          </w:p>
        </w:tc>
      </w:tr>
      <w:tr w:rsidR="00701AB5" w:rsidRPr="00D03B67" w14:paraId="31983CDC" w14:textId="77777777" w:rsidTr="001F115A">
        <w:tc>
          <w:tcPr>
            <w:tcW w:w="1467" w:type="dxa"/>
            <w:vMerge/>
            <w:shd w:val="clear" w:color="auto" w:fill="auto"/>
          </w:tcPr>
          <w:p w14:paraId="0EC25F67"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1D2BBB2" w14:textId="77777777" w:rsidR="00701AB5" w:rsidRPr="00D03B67" w:rsidRDefault="00701AB5" w:rsidP="001F115A">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1C778E3B"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64BEB88E" w14:textId="77777777" w:rsidTr="001F115A">
        <w:tc>
          <w:tcPr>
            <w:tcW w:w="1467" w:type="dxa"/>
            <w:vMerge/>
            <w:shd w:val="clear" w:color="auto" w:fill="auto"/>
          </w:tcPr>
          <w:p w14:paraId="38638C14"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E01B208" w14:textId="77777777" w:rsidR="00701AB5" w:rsidRPr="00D03B67" w:rsidRDefault="00701AB5" w:rsidP="001F115A">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0217C3C9"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1E374168" w14:textId="77777777" w:rsidTr="001F115A">
        <w:tc>
          <w:tcPr>
            <w:tcW w:w="1467" w:type="dxa"/>
            <w:vMerge/>
            <w:shd w:val="clear" w:color="auto" w:fill="auto"/>
          </w:tcPr>
          <w:p w14:paraId="03BB04D2"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38B49F9E"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4</w:t>
            </w:r>
            <w:r w:rsidRPr="00D03B67">
              <w:rPr>
                <w:rFonts w:ascii="TH SarabunIT๙" w:eastAsia="Times New Roman" w:hAnsi="TH SarabunIT๙" w:cs="TH SarabunIT๙"/>
                <w:b/>
                <w:bCs/>
                <w:spacing w:val="-6"/>
                <w:sz w:val="30"/>
                <w:szCs w:val="30"/>
                <w:cs/>
              </w:rPr>
              <w:t xml:space="preserve"> ของเสียอันตรายชุมชนได้รับการรวบรวมและส่งไปก</w:t>
            </w:r>
            <w:r w:rsidRPr="00D03B67">
              <w:rPr>
                <w:rFonts w:ascii="TH SarabunIT๙" w:eastAsia="Times New Roman" w:hAnsi="TH SarabunIT๙" w:cs="TH SarabunIT๙" w:hint="cs"/>
                <w:b/>
                <w:bCs/>
                <w:spacing w:val="-6"/>
                <w:sz w:val="30"/>
                <w:szCs w:val="30"/>
                <w:cs/>
              </w:rPr>
              <w:t>ำ</w:t>
            </w:r>
            <w:r w:rsidRPr="00D03B67">
              <w:rPr>
                <w:rFonts w:ascii="TH SarabunIT๙" w:eastAsia="Times New Roman" w:hAnsi="TH SarabunIT๙" w:cs="TH SarabunIT๙"/>
                <w:b/>
                <w:bCs/>
                <w:spacing w:val="-6"/>
                <w:sz w:val="30"/>
                <w:szCs w:val="30"/>
                <w:cs/>
              </w:rPr>
              <w:t>จัดอย่างถูกต้องตามหลักวิชาการ ไม่น้อยกว่าร้อยละ 30</w:t>
            </w:r>
          </w:p>
          <w:p w14:paraId="045C3423"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ร้อยละ</w:t>
            </w:r>
          </w:p>
          <w:p w14:paraId="6048DDFB"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6678DA05"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ของเสียอันตร</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ยจ</w:t>
            </w:r>
            <w:r w:rsidRPr="00D03B67">
              <w:rPr>
                <w:rFonts w:ascii="TH SarabunIT๙" w:eastAsia="Times New Roman" w:hAnsi="TH SarabunIT๙" w:cs="TH SarabunIT๙" w:hint="cs"/>
                <w:spacing w:val="-6"/>
                <w:sz w:val="30"/>
                <w:szCs w:val="30"/>
                <w:cs/>
              </w:rPr>
              <w:t>า</w:t>
            </w:r>
            <w:r w:rsidRPr="00D03B67">
              <w:rPr>
                <w:rFonts w:ascii="TH SarabunIT๙" w:eastAsia="Times New Roman" w:hAnsi="TH SarabunIT๙" w:cs="TH SarabunIT๙"/>
                <w:spacing w:val="-6"/>
                <w:sz w:val="30"/>
                <w:szCs w:val="30"/>
                <w:cs/>
              </w:rPr>
              <w:t>กชุมชน หมายถึง ของเสียอันตรายที่เกิดจากกิจกรรมต่างๆ ในครัวเรือนและสถานประกอบการพาณิชยกรรมต่างๆ ในชุมชน เช่น</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อู่ซ่อมรถ สถานีบริการน้</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มัน ร้านล</w:t>
            </w:r>
            <w:r w:rsidRPr="00D03B67">
              <w:rPr>
                <w:rFonts w:ascii="TH SarabunIT๙" w:eastAsia="Times New Roman" w:hAnsi="TH SarabunIT๙" w:cs="TH SarabunIT๙" w:hint="cs"/>
                <w:spacing w:val="-6"/>
                <w:sz w:val="30"/>
                <w:szCs w:val="30"/>
                <w:cs/>
              </w:rPr>
              <w:t>้</w:t>
            </w:r>
            <w:r w:rsidRPr="00D03B67">
              <w:rPr>
                <w:rFonts w:ascii="TH SarabunIT๙" w:eastAsia="Times New Roman" w:hAnsi="TH SarabunIT๙" w:cs="TH SarabunIT๙"/>
                <w:spacing w:val="-6"/>
                <w:sz w:val="30"/>
                <w:szCs w:val="30"/>
                <w:cs/>
              </w:rPr>
              <w:t>างอัดขยายภาพ ร้านซักแห้ง ท่าเรือ สนามบิน โรงพยาบาล ห้องปฏิบัติการพื้นที่เกษตรกรรม ฯลฯ</w:t>
            </w:r>
          </w:p>
          <w:p w14:paraId="4550EAFA"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4C5347A5"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1. ปริมาณของเสียอันตรายชุมชนที่ได้รับการรวบรวมและก</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จัดอย่างถูกต้องตามหลักวิชาการ</w:t>
            </w:r>
          </w:p>
          <w:p w14:paraId="31F06214"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ปริมาณของเสียอันตรายชุมชนทั่วประเทศ</w:t>
            </w:r>
          </w:p>
          <w:p w14:paraId="6DEF6AA3"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14DAD319"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(ปริมาณของเสียอันตรายชุมชนที่ได้รับการรวบรวมและกำจัดอย่างถูกต้องตามหลักวิชาการ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 xml:space="preserve">ปริมาณของเสียอันตรายชุมชนทั่วประเทศ) </w:t>
            </w:r>
            <w:r w:rsidRPr="00D03B67">
              <w:rPr>
                <w:rFonts w:ascii="TH SarabunIT๙" w:eastAsia="Times New Roman" w:hAnsi="TH SarabunIT๙" w:cs="TH SarabunIT๙"/>
                <w:spacing w:val="-6"/>
                <w:sz w:val="30"/>
                <w:szCs w:val="30"/>
              </w:rPr>
              <w:t xml:space="preserve">x </w:t>
            </w:r>
            <w:r w:rsidRPr="00D03B67">
              <w:rPr>
                <w:rFonts w:ascii="TH SarabunIT๙" w:eastAsia="Times New Roman" w:hAnsi="TH SarabunIT๙" w:cs="TH SarabunIT๙"/>
                <w:spacing w:val="-6"/>
                <w:sz w:val="30"/>
                <w:szCs w:val="30"/>
                <w:cs/>
              </w:rPr>
              <w:t>100</w:t>
            </w:r>
          </w:p>
          <w:p w14:paraId="29E11E81" w14:textId="77777777" w:rsidR="00701AB5" w:rsidRPr="00D03B67" w:rsidRDefault="00701AB5" w:rsidP="001F115A">
            <w:pPr>
              <w:tabs>
                <w:tab w:val="left" w:pos="851"/>
              </w:tabs>
              <w:spacing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3C5C0C16"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u w:val="thick"/>
                <w:cs/>
              </w:rPr>
              <w:t>ทส</w:t>
            </w:r>
            <w:r w:rsidRPr="00D03B67">
              <w:rPr>
                <w:rFonts w:ascii="TH SarabunIT๙" w:eastAsia="Times New Roman" w:hAnsi="TH SarabunIT๙" w:cs="TH SarabunIT๙"/>
                <w:spacing w:val="-6"/>
                <w:sz w:val="30"/>
                <w:szCs w:val="30"/>
                <w:cs/>
              </w:rPr>
              <w:t xml:space="preserve"> (คพ.)</w:t>
            </w:r>
          </w:p>
          <w:p w14:paraId="32487DF0"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มท (อปท.)</w:t>
            </w:r>
          </w:p>
        </w:tc>
        <w:tc>
          <w:tcPr>
            <w:tcW w:w="5528" w:type="dxa"/>
            <w:shd w:val="clear" w:color="auto" w:fill="auto"/>
          </w:tcPr>
          <w:p w14:paraId="221420C7"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พ.ศ.๒๕๖๑ ของเสียอันตรายจากชุมชนมี ๖๓๘</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๐๐๐ ตัน (ร้อยละ ๖๕ เป็นซากผลิตภัณฑ์เครื่องใช้ไฟฟ้าอิเล็กทรอนิกส์ ๔๑๔</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ตัน และร้อยละ ๓๕ เป็นของเสียอันตรายจากชุมชนประเภทอื่น ๆ เช่น แบตเตอรี่ ถ่านไฟฉาย ภาชนะบรรจุสารเคมี กระป๋องสเปรย์ จำนวน ๒๒๓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๔๐๐ ตัน)  โดยของเสียอันตรายจากชุมชนได้รับการจัดการอย่างถูกต้องร้อยละ ๑๓ หรือประมาณ ๘๓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ตัน</w:t>
            </w:r>
          </w:p>
          <w:p w14:paraId="793A3BCB"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กรมควบคุมมลพิษ ๒๕๖๒)</w:t>
            </w:r>
          </w:p>
        </w:tc>
        <w:tc>
          <w:tcPr>
            <w:tcW w:w="3090" w:type="dxa"/>
            <w:shd w:val="clear" w:color="auto" w:fill="auto"/>
          </w:tcPr>
          <w:p w14:paraId="4A14E237"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365E75E5" w14:textId="77777777" w:rsidTr="001F115A">
        <w:tc>
          <w:tcPr>
            <w:tcW w:w="1467" w:type="dxa"/>
            <w:vMerge/>
            <w:shd w:val="clear" w:color="auto" w:fill="auto"/>
          </w:tcPr>
          <w:p w14:paraId="48D4FC10"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DD6BE04" w14:textId="77777777" w:rsidR="00701AB5" w:rsidRPr="00D03B67" w:rsidRDefault="00701AB5" w:rsidP="001F115A">
            <w:pPr>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22446EE1"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 xml:space="preserve">ในปี พ.ศ. </w:t>
            </w:r>
            <w:r w:rsidRPr="00D03B67">
              <w:rPr>
                <w:rFonts w:ascii="TH SarabunIT๙" w:eastAsia="Times New Roman" w:hAnsi="TH SarabunIT๙" w:cs="TH SarabunIT๙"/>
                <w:spacing w:val="-6"/>
                <w:sz w:val="30"/>
                <w:szCs w:val="30"/>
              </w:rPr>
              <w:t>2558</w:t>
            </w:r>
            <w:r w:rsidRPr="00D03B67">
              <w:rPr>
                <w:rFonts w:ascii="TH SarabunIT๙" w:eastAsia="Times New Roman" w:hAnsi="TH SarabunIT๙" w:cs="TH SarabunIT๙"/>
                <w:spacing w:val="-6"/>
                <w:sz w:val="30"/>
                <w:szCs w:val="30"/>
                <w:cs/>
              </w:rPr>
              <w:t xml:space="preserve"> มีปริมาณของเสียอันตรายทั่วประเทศประมาณ </w:t>
            </w:r>
            <w:r w:rsidRPr="00D03B67">
              <w:rPr>
                <w:rFonts w:ascii="TH SarabunIT๙" w:eastAsia="Times New Roman" w:hAnsi="TH SarabunIT๙" w:cs="TH SarabunIT๙"/>
                <w:spacing w:val="-6"/>
                <w:sz w:val="30"/>
                <w:szCs w:val="30"/>
              </w:rPr>
              <w:t>3.445</w:t>
            </w:r>
            <w:r w:rsidRPr="00D03B67">
              <w:rPr>
                <w:rFonts w:ascii="TH SarabunIT๙" w:eastAsia="Times New Roman" w:hAnsi="TH SarabunIT๙" w:cs="TH SarabunIT๙"/>
                <w:spacing w:val="-6"/>
                <w:sz w:val="30"/>
                <w:szCs w:val="30"/>
                <w:cs/>
              </w:rPr>
              <w:t xml:space="preserve"> ล้านตัน เพิ่มขึ้นจากปี พ.ศ. </w:t>
            </w:r>
            <w:r w:rsidRPr="00D03B67">
              <w:rPr>
                <w:rFonts w:ascii="TH SarabunIT๙" w:eastAsia="Times New Roman" w:hAnsi="TH SarabunIT๙" w:cs="TH SarabunIT๙"/>
                <w:spacing w:val="-6"/>
                <w:sz w:val="30"/>
                <w:szCs w:val="30"/>
              </w:rPr>
              <w:t>2557</w:t>
            </w:r>
            <w:r w:rsidRPr="00D03B67">
              <w:rPr>
                <w:rFonts w:ascii="TH SarabunIT๙" w:eastAsia="Times New Roman" w:hAnsi="TH SarabunIT๙" w:cs="TH SarabunIT๙"/>
                <w:spacing w:val="-6"/>
                <w:sz w:val="30"/>
                <w:szCs w:val="30"/>
                <w:cs/>
              </w:rPr>
              <w:t xml:space="preserve"> ประมาณ </w:t>
            </w:r>
            <w:r w:rsidRPr="00D03B67">
              <w:rPr>
                <w:rFonts w:ascii="TH SarabunIT๙" w:eastAsia="Times New Roman" w:hAnsi="TH SarabunIT๙" w:cs="TH SarabunIT๙"/>
                <w:spacing w:val="-6"/>
                <w:sz w:val="30"/>
                <w:szCs w:val="30"/>
              </w:rPr>
              <w:t>0.752</w:t>
            </w:r>
            <w:r w:rsidRPr="00D03B67">
              <w:rPr>
                <w:rFonts w:ascii="TH SarabunIT๙" w:eastAsia="Times New Roman" w:hAnsi="TH SarabunIT๙" w:cs="TH SarabunIT๙"/>
                <w:spacing w:val="-6"/>
                <w:sz w:val="30"/>
                <w:szCs w:val="30"/>
                <w:cs/>
              </w:rPr>
              <w:t xml:space="preserve"> ล้านตัน หรือร้อยละ </w:t>
            </w:r>
            <w:r w:rsidRPr="00D03B67">
              <w:rPr>
                <w:rFonts w:ascii="TH SarabunIT๙" w:eastAsia="Times New Roman" w:hAnsi="TH SarabunIT๙" w:cs="TH SarabunIT๙"/>
                <w:spacing w:val="-6"/>
                <w:sz w:val="30"/>
                <w:szCs w:val="30"/>
              </w:rPr>
              <w:t>28</w:t>
            </w:r>
            <w:r w:rsidRPr="00D03B67">
              <w:rPr>
                <w:rFonts w:ascii="TH SarabunIT๙" w:eastAsia="Times New Roman" w:hAnsi="TH SarabunIT๙" w:cs="TH SarabunIT๙"/>
                <w:spacing w:val="-6"/>
                <w:sz w:val="30"/>
                <w:szCs w:val="30"/>
                <w:cs/>
              </w:rPr>
              <w:t xml:space="preserve"> ของของเสียอันตรายที่เกิดขึ้นทั้งหมดซึ่งส่วนใหญ่เป็นของเสียจากอุตสาหกรรม </w:t>
            </w:r>
            <w:r w:rsidRPr="00D03B67">
              <w:rPr>
                <w:rFonts w:ascii="TH SarabunIT๙" w:eastAsia="Times New Roman" w:hAnsi="TH SarabunIT๙" w:cs="TH SarabunIT๙"/>
                <w:spacing w:val="-6"/>
                <w:sz w:val="30"/>
                <w:szCs w:val="30"/>
              </w:rPr>
              <w:t>2.8</w:t>
            </w:r>
            <w:r w:rsidRPr="00D03B67">
              <w:rPr>
                <w:rFonts w:ascii="TH SarabunIT๙" w:eastAsia="Times New Roman" w:hAnsi="TH SarabunIT๙" w:cs="TH SarabunIT๙"/>
                <w:spacing w:val="-6"/>
                <w:sz w:val="30"/>
                <w:szCs w:val="30"/>
                <w:cs/>
              </w:rPr>
              <w:t xml:space="preserve"> ล้านตัน หรือร้อยละ </w:t>
            </w:r>
            <w:r w:rsidRPr="00D03B67">
              <w:rPr>
                <w:rFonts w:ascii="TH SarabunIT๙" w:eastAsia="Times New Roman" w:hAnsi="TH SarabunIT๙" w:cs="TH SarabunIT๙"/>
                <w:spacing w:val="-6"/>
                <w:sz w:val="30"/>
                <w:szCs w:val="30"/>
              </w:rPr>
              <w:t>81</w:t>
            </w:r>
            <w:r w:rsidRPr="00D03B67">
              <w:rPr>
                <w:rFonts w:ascii="TH SarabunIT๙" w:eastAsia="Times New Roman" w:hAnsi="TH SarabunIT๙" w:cs="TH SarabunIT๙"/>
                <w:spacing w:val="-6"/>
                <w:sz w:val="30"/>
                <w:szCs w:val="30"/>
                <w:cs/>
              </w:rPr>
              <w:t xml:space="preserve"> ของของเสียอันตรายทั้งหมด โดยในปี พ.ศ. </w:t>
            </w:r>
            <w:r w:rsidRPr="00D03B67">
              <w:rPr>
                <w:rFonts w:ascii="TH SarabunIT๙" w:eastAsia="Times New Roman" w:hAnsi="TH SarabunIT๙" w:cs="TH SarabunIT๙"/>
                <w:spacing w:val="-6"/>
                <w:sz w:val="30"/>
                <w:szCs w:val="30"/>
              </w:rPr>
              <w:t>2558</w:t>
            </w:r>
            <w:r w:rsidRPr="00D03B67">
              <w:rPr>
                <w:rFonts w:ascii="TH SarabunIT๙" w:eastAsia="Times New Roman" w:hAnsi="TH SarabunIT๙" w:cs="TH SarabunIT๙"/>
                <w:spacing w:val="-6"/>
                <w:sz w:val="30"/>
                <w:szCs w:val="30"/>
                <w:cs/>
              </w:rPr>
              <w:t xml:space="preserve"> มีศูนย์รวบรวมของเสียอันตรายชุมชนของจังหวัดเกิดขึ้น </w:t>
            </w:r>
            <w:r w:rsidRPr="00D03B67">
              <w:rPr>
                <w:rFonts w:ascii="TH SarabunIT๙" w:eastAsia="Times New Roman" w:hAnsi="TH SarabunIT๙" w:cs="TH SarabunIT๙"/>
                <w:spacing w:val="-6"/>
                <w:sz w:val="30"/>
                <w:szCs w:val="30"/>
              </w:rPr>
              <w:t>83</w:t>
            </w:r>
            <w:r w:rsidRPr="00D03B67">
              <w:rPr>
                <w:rFonts w:ascii="TH SarabunIT๙" w:eastAsia="Times New Roman" w:hAnsi="TH SarabunIT๙" w:cs="TH SarabunIT๙"/>
                <w:spacing w:val="-6"/>
                <w:sz w:val="30"/>
                <w:szCs w:val="30"/>
                <w:cs/>
              </w:rPr>
              <w:t xml:space="preserve"> แห่ง สามารถเก็บรวบรวมของเสียอันตรายชุมชนแล้ว </w:t>
            </w:r>
            <w:r w:rsidRPr="00D03B67">
              <w:rPr>
                <w:rFonts w:ascii="TH SarabunIT๙" w:eastAsia="Times New Roman" w:hAnsi="TH SarabunIT๙" w:cs="TH SarabunIT๙"/>
                <w:spacing w:val="-6"/>
                <w:sz w:val="30"/>
                <w:szCs w:val="30"/>
              </w:rPr>
              <w:t>42</w:t>
            </w:r>
            <w:r w:rsidRPr="00D03B67">
              <w:rPr>
                <w:rFonts w:ascii="TH SarabunIT๙" w:eastAsia="Times New Roman" w:hAnsi="TH SarabunIT๙" w:cs="TH SarabunIT๙"/>
                <w:spacing w:val="-6"/>
                <w:sz w:val="30"/>
                <w:szCs w:val="30"/>
                <w:cs/>
              </w:rPr>
              <w:t xml:space="preserve"> แห่ง รวม </w:t>
            </w:r>
            <w:r w:rsidRPr="00D03B67">
              <w:rPr>
                <w:rFonts w:ascii="TH SarabunIT๙" w:eastAsia="Times New Roman" w:hAnsi="TH SarabunIT๙" w:cs="TH SarabunIT๙"/>
                <w:spacing w:val="-6"/>
                <w:sz w:val="30"/>
                <w:szCs w:val="30"/>
              </w:rPr>
              <w:t>250</w:t>
            </w:r>
            <w:r w:rsidRPr="00D03B67">
              <w:rPr>
                <w:rFonts w:ascii="TH SarabunIT๙" w:eastAsia="Times New Roman" w:hAnsi="TH SarabunIT๙" w:cs="TH SarabunIT๙"/>
                <w:spacing w:val="-6"/>
                <w:sz w:val="30"/>
                <w:szCs w:val="30"/>
                <w:cs/>
              </w:rPr>
              <w:t xml:space="preserve"> ตัน และส่งไปกำจัดแล้ว </w:t>
            </w:r>
            <w:r w:rsidRPr="00D03B67">
              <w:rPr>
                <w:rFonts w:ascii="TH SarabunIT๙" w:eastAsia="Times New Roman" w:hAnsi="TH SarabunIT๙" w:cs="TH SarabunIT๙"/>
                <w:spacing w:val="-6"/>
                <w:sz w:val="30"/>
                <w:szCs w:val="30"/>
              </w:rPr>
              <w:t>174</w:t>
            </w:r>
            <w:r w:rsidRPr="00D03B67">
              <w:rPr>
                <w:rFonts w:ascii="TH SarabunIT๙" w:eastAsia="Times New Roman" w:hAnsi="TH SarabunIT๙" w:cs="TH SarabunIT๙"/>
                <w:spacing w:val="-6"/>
                <w:sz w:val="30"/>
                <w:szCs w:val="30"/>
                <w:cs/>
              </w:rPr>
              <w:t xml:space="preserve"> ตัน</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ที่มา: กรมควบคุมมลพิษ</w:t>
            </w:r>
            <w:r w:rsidRPr="00D03B67">
              <w:rPr>
                <w:rFonts w:ascii="TH SarabunIT๙" w:eastAsia="Times New Roman" w:hAnsi="TH SarabunIT๙" w:cs="TH SarabunIT๙"/>
                <w:spacing w:val="-6"/>
                <w:sz w:val="30"/>
                <w:szCs w:val="30"/>
              </w:rPr>
              <w:t>, 2559)</w:t>
            </w:r>
          </w:p>
        </w:tc>
      </w:tr>
      <w:tr w:rsidR="00701AB5" w:rsidRPr="00D03B67" w14:paraId="649391A3" w14:textId="77777777" w:rsidTr="001F115A">
        <w:tc>
          <w:tcPr>
            <w:tcW w:w="1467" w:type="dxa"/>
            <w:vMerge/>
            <w:shd w:val="clear" w:color="auto" w:fill="auto"/>
          </w:tcPr>
          <w:p w14:paraId="60DDA8F5"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32A7A5E2" w14:textId="77777777" w:rsidR="00701AB5" w:rsidRPr="00D03B67" w:rsidRDefault="00701AB5" w:rsidP="001F115A">
            <w:pPr>
              <w:tabs>
                <w:tab w:val="left" w:pos="485"/>
              </w:tabs>
              <w:spacing w:line="240" w:lineRule="auto"/>
              <w:rPr>
                <w:rFonts w:ascii="TH SarabunIT๙" w:eastAsia="Calibri" w:hAnsi="TH SarabunIT๙" w:cs="TH SarabunIT๙"/>
                <w:b/>
                <w:bCs/>
                <w:spacing w:val="-6"/>
                <w:sz w:val="30"/>
                <w:szCs w:val="30"/>
              </w:rPr>
            </w:pPr>
            <w:r w:rsidRPr="00D03B67">
              <w:rPr>
                <w:rFonts w:ascii="TH SarabunIT๙" w:eastAsia="Calibri" w:hAnsi="TH SarabunIT๙" w:cs="TH SarabunIT๙"/>
                <w:spacing w:val="-6"/>
                <w:sz w:val="30"/>
                <w:szCs w:val="30"/>
                <w:u w:val="single"/>
                <w:cs/>
              </w:rPr>
              <w:t>ปัญหา/อุปสรรค</w:t>
            </w:r>
          </w:p>
        </w:tc>
      </w:tr>
      <w:tr w:rsidR="00701AB5" w:rsidRPr="00D03B67" w14:paraId="47148EB2" w14:textId="77777777" w:rsidTr="001F115A">
        <w:tc>
          <w:tcPr>
            <w:tcW w:w="1467" w:type="dxa"/>
            <w:vMerge/>
            <w:shd w:val="clear" w:color="auto" w:fill="auto"/>
          </w:tcPr>
          <w:p w14:paraId="0C46FF72"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1AC27B1A" w14:textId="77777777" w:rsidR="00701AB5" w:rsidRPr="00D03B67" w:rsidRDefault="00701AB5" w:rsidP="001F115A">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31F9613F"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79D2DF12" w14:textId="77777777" w:rsidTr="001F115A">
        <w:tc>
          <w:tcPr>
            <w:tcW w:w="1467" w:type="dxa"/>
            <w:vMerge/>
            <w:shd w:val="clear" w:color="auto" w:fill="auto"/>
          </w:tcPr>
          <w:p w14:paraId="7AB31036"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4281E7BF"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 xml:space="preserve">5 </w:t>
            </w:r>
            <w:r w:rsidRPr="00D03B67">
              <w:rPr>
                <w:rFonts w:ascii="TH SarabunIT๙" w:eastAsia="Times New Roman" w:hAnsi="TH SarabunIT๙" w:cs="TH SarabunIT๙"/>
                <w:b/>
                <w:bCs/>
                <w:spacing w:val="-6"/>
                <w:sz w:val="30"/>
                <w:szCs w:val="30"/>
                <w:cs/>
              </w:rPr>
              <w:t>จำนวนพื้นที่สีเขียวในเมือง ไม่น้อยกว่า10 ตารางเมตรต่อคน</w:t>
            </w:r>
          </w:p>
          <w:p w14:paraId="0CA4553E"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ตารางเมตรต่อคน</w:t>
            </w:r>
          </w:p>
          <w:p w14:paraId="1766F09C"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คำอธิบายตัวชี้วัด</w:t>
            </w:r>
          </w:p>
          <w:p w14:paraId="63295647" w14:textId="77777777" w:rsidR="00701AB5" w:rsidRPr="00D03B67" w:rsidRDefault="00701AB5" w:rsidP="001F115A">
            <w:pPr>
              <w:tabs>
                <w:tab w:val="left" w:pos="851"/>
              </w:tabs>
              <w:spacing w:before="60" w:after="20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พื้นที่สีเขียวในเมือง</w:t>
            </w:r>
            <w:r w:rsidRPr="00D03B67">
              <w:rPr>
                <w:rFonts w:ascii="TH SarabunIT๙" w:eastAsia="Times New Roman" w:hAnsi="TH SarabunIT๙" w:cs="TH SarabunIT๙"/>
                <w:spacing w:val="-6"/>
                <w:sz w:val="30"/>
                <w:szCs w:val="30"/>
                <w:cs/>
              </w:rPr>
              <w:t xml:space="preserve"> หมายถึง พื้นที่ธรรมชาติ และพื้นที่</w:t>
            </w:r>
            <w:r w:rsidRPr="00D03B67">
              <w:rPr>
                <w:rFonts w:ascii="TH SarabunIT๙" w:eastAsia="Times New Roman" w:hAnsi="TH SarabunIT๙" w:cs="TH SarabunIT๙"/>
                <w:spacing w:val="-6"/>
                <w:sz w:val="30"/>
                <w:szCs w:val="30"/>
                <w:cs/>
              </w:rPr>
              <w:br/>
              <w:t>ที่มนุษย์สร้างขึ้นหรือกำหนดขึ้นในชุมชนเมืองซึ่งปกคลุมด้วยพืชพรรณไม้ยืนต้นเป็นองค์ประกอบหลัก โดยมีวัตถุประสงค์ให้เกิดสภาพแวดล้อมที่ดี สวยงาม ร่มเย็นน่าอยู่ และเพิ่มองค์ประกอบของการใช้ที่ดินในเมืองเพื่อการใช้ประโยชน์ที่ดินในเมืองทั้งทางตรงและทางอ้อมในการยกระดับคุณภาพชีวิตของประชากรเมืองและนักท่องเที่ยวผู้มาเยือน</w:t>
            </w:r>
          </w:p>
          <w:p w14:paraId="43DFD82E" w14:textId="77777777" w:rsidR="00701AB5" w:rsidRPr="00D03B67" w:rsidRDefault="00701AB5" w:rsidP="001F115A">
            <w:pPr>
              <w:tabs>
                <w:tab w:val="left" w:pos="851"/>
              </w:tabs>
              <w:spacing w:before="60" w:after="20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เมือง</w:t>
            </w:r>
            <w:r w:rsidRPr="00D03B67">
              <w:rPr>
                <w:rFonts w:ascii="TH SarabunIT๙" w:eastAsia="Times New Roman" w:hAnsi="TH SarabunIT๙" w:cs="TH SarabunIT๙"/>
                <w:spacing w:val="-6"/>
                <w:sz w:val="30"/>
                <w:szCs w:val="30"/>
                <w:cs/>
              </w:rPr>
              <w:t xml:space="preserve"> หมายถึง กรุงเทพมหานคร เมืองพัทยา และเทศบาล (เทศบาลนคร เทศบาลเมือง เทศบาลตำบล)</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และสิ่งแวดล้อม. “แผนปฏิบัติการเชิงนโยบายด้านการจัดการพื้นที่สีเขียวชุมชนเมืองอย่างยั่งยืน”)</w:t>
            </w:r>
          </w:p>
          <w:p w14:paraId="7D75363F"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14AF116A"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1. พื้นที่สีเขียวในเมือง</w:t>
            </w:r>
          </w:p>
          <w:p w14:paraId="1B3BD32C"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2. จ</w:t>
            </w:r>
            <w:r w:rsidRPr="00D03B67">
              <w:rPr>
                <w:rFonts w:ascii="TH SarabunIT๙" w:eastAsia="Times New Roman" w:hAnsi="TH SarabunIT๙" w:cs="TH SarabunIT๙" w:hint="cs"/>
                <w:spacing w:val="-6"/>
                <w:sz w:val="30"/>
                <w:szCs w:val="30"/>
                <w:cs/>
              </w:rPr>
              <w:t>ำ</w:t>
            </w:r>
            <w:r w:rsidRPr="00D03B67">
              <w:rPr>
                <w:rFonts w:ascii="TH SarabunIT๙" w:eastAsia="Times New Roman" w:hAnsi="TH SarabunIT๙" w:cs="TH SarabunIT๙"/>
                <w:spacing w:val="-6"/>
                <w:sz w:val="30"/>
                <w:szCs w:val="30"/>
                <w:cs/>
              </w:rPr>
              <w:t>นวนประชากรในเมือง</w:t>
            </w:r>
          </w:p>
          <w:p w14:paraId="6120F348" w14:textId="77777777" w:rsidR="00701AB5" w:rsidRPr="00097D8C" w:rsidRDefault="00701AB5" w:rsidP="001F115A">
            <w:pPr>
              <w:tabs>
                <w:tab w:val="left" w:pos="851"/>
              </w:tabs>
              <w:spacing w:before="60"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สูตรการคำนวณ :</w:t>
            </w:r>
          </w:p>
          <w:p w14:paraId="4822091E" w14:textId="77777777" w:rsidR="00701AB5" w:rsidRPr="00D03B67" w:rsidRDefault="00701AB5" w:rsidP="001F115A">
            <w:pPr>
              <w:tabs>
                <w:tab w:val="left" w:pos="851"/>
              </w:tabs>
              <w:spacing w:before="60"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พื้นที่สีเขียวในเมือง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จำนวนประชากรในเมือง</w:t>
            </w:r>
          </w:p>
          <w:p w14:paraId="5CC49651"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7CC79A22"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 </w:t>
            </w:r>
            <w:r w:rsidRPr="00D03B67">
              <w:rPr>
                <w:rFonts w:ascii="TH SarabunIT๙" w:eastAsia="Times New Roman" w:hAnsi="TH SarabunIT๙" w:cs="TH SarabunIT๙"/>
                <w:spacing w:val="-6"/>
                <w:sz w:val="30"/>
                <w:szCs w:val="30"/>
                <w:u w:val="thick"/>
                <w:cs/>
              </w:rPr>
              <w:t>มท</w:t>
            </w:r>
            <w:r w:rsidRPr="00D03B67">
              <w:rPr>
                <w:rFonts w:ascii="TH SarabunIT๙" w:eastAsia="Times New Roman" w:hAnsi="TH SarabunIT๙" w:cs="TH SarabunIT๙"/>
                <w:spacing w:val="-6"/>
                <w:sz w:val="30"/>
                <w:szCs w:val="30"/>
                <w:cs/>
              </w:rPr>
              <w:t xml:space="preserve"> (อปท.)</w:t>
            </w:r>
          </w:p>
          <w:p w14:paraId="1070FC19"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ทส (สผ.)</w:t>
            </w:r>
          </w:p>
          <w:p w14:paraId="5983F45E"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p>
        </w:tc>
        <w:tc>
          <w:tcPr>
            <w:tcW w:w="5528" w:type="dxa"/>
            <w:shd w:val="clear" w:color="auto" w:fill="auto"/>
          </w:tcPr>
          <w:p w14:paraId="36429736"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lastRenderedPageBreak/>
              <w:t>พื้นที่สีเขียวในกรุงเทพมหานคร พ.ศ. ๒๕๖๑ มีพื้นที่สีเขียวในรูปแบบสวนสาธารณะทั้งหมด ๒๓</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๘๐๑ ไร่ คิดเป็นสัดส่วนพื้นที่สีเขียวสาธารณะต่อประชากร ๖.๗๐ ตารางเมตรต่อคน และมีพื้นที่สีเขียวเพื่อสภาพแวดล้อมที่ดี (สนามกีฬากลางแจ้ง สนามกอล์ฟ แหล่งน้ำที่ลุ่ม ที่ว่าง พื้นที่ไม้ยืนต้น พื้นที่เกษตรกรรม พื้นที่เพาะเลี้ยงสัตว์น้ำ และพื้นที่อื่น ๆ) ๙๕</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๘๕๐ไร่ ซึ่งหากรวมพื้นที่สีเขียวทั้ง ๒ ประเภท กรุงเทพมหานครจะมีพื้นที่สีเขียวรวมเท่ากับ ๑๑๙</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๖๕๑  ไร่ (๑๙๑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๔๔๑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๖๐๐ ตารางเมตร) ต่อจำนวนประชากร ๕</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๖๗๖</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 xml:space="preserve">๖๔๘ คน หรือคิดเป็นสัดส่วนพื้นที่สีเขียว ๓๓.๗๒ ตารางเมตรต่อคน </w:t>
            </w:r>
          </w:p>
          <w:p w14:paraId="33AFBD06"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กรุงเทพมหานคร ข้อมูล ณ วันที่ ๒๙ พฤษภาคม ๒๕๖๒)</w:t>
            </w:r>
          </w:p>
          <w:p w14:paraId="77F350D0"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พื้นที่สีเขียวในเขตเทศบาลนคร ในปี พ.ศ. ๒๕๖๐ เทศบาลนครที่มีพื้นที่สีเขียวต่อจำนวนประชากร ๑๐ ตารางเมตรต่อคนขึ้นไป (ตั้งแต่ ๑๐ ถึง ๒๕๐ ตารางเมตรต่อคน) มีจำนวน ๒๕ แห่ง จากเทศบาลนครทั้งหมด ๓๐ แห่ง และค่าเฉลี่ยพื้นที่สีเขียวต่อประชากรของเทศบาลนคร ๓๐ แห่ง อยู่ที่ ๓๘.๗๕ ตารางเมตรต่อคน และพื้นที่สีเขียวในเขตเทศบาลเมือง ใน พ.ศ. ๒๕๖๑ เทศบาลเมืองมีพื้นที่สีเขียวต่อจำนวนประชากร ๑๐ ตารางเมตรต่อคนขึ้นไป (ตั้งแต่ ๑๒.๑๑ ถึง ๑๑</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spacing w:val="-6"/>
                <w:sz w:val="30"/>
                <w:szCs w:val="30"/>
                <w:cs/>
              </w:rPr>
              <w:t>๕๒๘.๔๖ ตาราง</w:t>
            </w:r>
            <w:r w:rsidRPr="00D03B67">
              <w:rPr>
                <w:rFonts w:ascii="TH SarabunIT๙" w:eastAsia="Times New Roman" w:hAnsi="TH SarabunIT๙" w:cs="TH SarabunIT๙"/>
                <w:spacing w:val="-6"/>
                <w:sz w:val="30"/>
                <w:szCs w:val="30"/>
                <w:cs/>
              </w:rPr>
              <w:lastRenderedPageBreak/>
              <w:t>เมตรต่อคน มีจำนวน ๑๗๗ แห่ง จากเทศบาลเมืองทั้งหมด ๑๗๘ แห่ง และค่าเฉลี่ยพื้นที่สีเขียวต่อจำนวนประชากรของเทศบาลเมือง ๑๗๘ แห่ง อยู่ที่ ๗๙๓.๑๔ ตารางเมตรต่อคน</w:t>
            </w:r>
          </w:p>
          <w:p w14:paraId="4C704043"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pacing w:val="-6"/>
                <w:sz w:val="30"/>
                <w:szCs w:val="30"/>
                <w:cs/>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spacing w:val="-6"/>
                <w:sz w:val="30"/>
                <w:szCs w:val="30"/>
                <w:cs/>
              </w:rPr>
              <w:t>ฐานข้อมูลสิ่งแวดล้อมและพื้นที่สีเขียวชุมชนเมือง สผ.)</w:t>
            </w:r>
          </w:p>
        </w:tc>
        <w:tc>
          <w:tcPr>
            <w:tcW w:w="3090" w:type="dxa"/>
            <w:shd w:val="clear" w:color="auto" w:fill="auto"/>
          </w:tcPr>
          <w:p w14:paraId="095E1832"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3EF2F5E2" w14:textId="77777777" w:rsidTr="001F115A">
        <w:tc>
          <w:tcPr>
            <w:tcW w:w="1467" w:type="dxa"/>
            <w:vMerge/>
            <w:shd w:val="clear" w:color="auto" w:fill="auto"/>
          </w:tcPr>
          <w:p w14:paraId="29C4BC7D"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7B7FC021" w14:textId="77777777" w:rsidR="00701AB5" w:rsidRPr="00D03B67" w:rsidRDefault="00701AB5" w:rsidP="001F115A">
            <w:pPr>
              <w:spacing w:line="240" w:lineRule="auto"/>
              <w:rPr>
                <w:rFonts w:ascii="TH SarabunIT๙" w:eastAsia="Times New Roman" w:hAnsi="TH SarabunIT๙" w:cs="TH SarabunIT๙"/>
                <w:sz w:val="30"/>
                <w:szCs w:val="30"/>
              </w:rPr>
            </w:pPr>
            <w:r w:rsidRPr="00D03B67">
              <w:rPr>
                <w:rFonts w:ascii="TH SarabunIT๙" w:eastAsia="Times New Roman" w:hAnsi="TH SarabunIT๙" w:cs="TH SarabunIT๙" w:hint="cs"/>
                <w:b/>
                <w:bCs/>
                <w:spacing w:val="-6"/>
                <w:sz w:val="30"/>
                <w:szCs w:val="30"/>
                <w:cs/>
              </w:rPr>
              <w:t>ข้อมูลตัวชี้วัด (</w:t>
            </w:r>
            <w:r w:rsidRPr="00D03B67">
              <w:rPr>
                <w:rFonts w:ascii="TH SarabunIT๙" w:eastAsia="Times New Roman" w:hAnsi="TH SarabunIT๙" w:cs="TH SarabunIT๙"/>
                <w:b/>
                <w:bCs/>
                <w:spacing w:val="-6"/>
                <w:sz w:val="30"/>
                <w:szCs w:val="30"/>
              </w:rPr>
              <w:t>Baseline data</w:t>
            </w:r>
            <w:r w:rsidRPr="00D03B67">
              <w:rPr>
                <w:rFonts w:ascii="TH SarabunIT๙" w:eastAsia="Times New Roman" w:hAnsi="TH SarabunIT๙" w:cs="TH SarabunIT๙" w:hint="cs"/>
                <w:b/>
                <w:bCs/>
                <w:spacing w:val="-6"/>
                <w:sz w:val="30"/>
                <w:szCs w:val="30"/>
                <w:cs/>
              </w:rPr>
              <w:t xml:space="preserve">) ในแผนจัดการคุณภาพสิ่งแวดล้อม พ.ศ. 2560 </w:t>
            </w:r>
            <w:r w:rsidRPr="00D03B67">
              <w:rPr>
                <w:rFonts w:ascii="TH SarabunIT๙" w:eastAsia="Times New Roman" w:hAnsi="TH SarabunIT๙" w:cs="TH SarabunIT๙"/>
                <w:b/>
                <w:bCs/>
                <w:spacing w:val="-6"/>
                <w:sz w:val="30"/>
                <w:szCs w:val="30"/>
                <w:cs/>
              </w:rPr>
              <w:t>–</w:t>
            </w:r>
            <w:r w:rsidRPr="00D03B67">
              <w:rPr>
                <w:rFonts w:ascii="TH SarabunIT๙" w:eastAsia="Times New Roman" w:hAnsi="TH SarabunIT๙" w:cs="TH SarabunIT๙" w:hint="cs"/>
                <w:b/>
                <w:bCs/>
                <w:spacing w:val="-6"/>
                <w:sz w:val="30"/>
                <w:szCs w:val="30"/>
                <w:cs/>
              </w:rPr>
              <w:t xml:space="preserve"> 256</w:t>
            </w:r>
            <w:r>
              <w:rPr>
                <w:rFonts w:ascii="TH SarabunIT๙" w:eastAsia="Times New Roman" w:hAnsi="TH SarabunIT๙" w:cs="TH SarabunIT๙" w:hint="cs"/>
                <w:b/>
                <w:bCs/>
                <w:spacing w:val="-6"/>
                <w:sz w:val="30"/>
                <w:szCs w:val="30"/>
                <w:cs/>
              </w:rPr>
              <w:t>๕</w:t>
            </w:r>
          </w:p>
          <w:p w14:paraId="6EFA9F15" w14:textId="77777777" w:rsidR="00701AB5" w:rsidRPr="00D03B67"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sz w:val="30"/>
                <w:szCs w:val="30"/>
                <w:cs/>
              </w:rPr>
              <w:t>มีการรายงานเฉพาะพื้นที่สีเขียวในพื้นที่กรุงเทพมหานคร</w:t>
            </w:r>
            <w:r w:rsidRPr="00D03B67">
              <w:rPr>
                <w:rFonts w:ascii="TH SarabunIT๙" w:eastAsia="Times New Roman" w:hAnsi="TH SarabunIT๙" w:cs="TH SarabunIT๙" w:hint="cs"/>
                <w:sz w:val="30"/>
                <w:szCs w:val="30"/>
                <w:cs/>
              </w:rPr>
              <w:t xml:space="preserve"> </w:t>
            </w:r>
            <w:r w:rsidRPr="00D03B67">
              <w:rPr>
                <w:rFonts w:ascii="TH SarabunIT๙" w:eastAsia="Times New Roman" w:hAnsi="TH SarabunIT๙" w:cs="TH SarabunIT๙"/>
                <w:sz w:val="30"/>
                <w:szCs w:val="30"/>
                <w:cs/>
              </w:rPr>
              <w:t xml:space="preserve">ซึ่งหมายถึง สวนสาธารณะของกรุงเทพมหานคร แบ่งเป็น 7 ประเภทคือ สวนหย่อมขนาดเล็ก สวนหมู่บ้าน </w:t>
            </w:r>
            <w:r w:rsidRPr="00D03B67">
              <w:rPr>
                <w:rFonts w:ascii="TH SarabunIT๙" w:eastAsia="Times New Roman" w:hAnsi="TH SarabunIT๙" w:cs="TH SarabunIT๙"/>
                <w:spacing w:val="-8"/>
                <w:sz w:val="30"/>
                <w:szCs w:val="30"/>
                <w:cs/>
              </w:rPr>
              <w:t>สวนชุมชน สวนระดับย่าน สวนระดับเมือง สวนถนน และสวนเฉพาะทาง ในช่วงระหว่างปี พ.ศ. ๒๕๕๔ - ๒๕๕๘</w:t>
            </w:r>
            <w:r w:rsidRPr="00D03B67">
              <w:rPr>
                <w:rFonts w:ascii="TH SarabunIT๙" w:eastAsia="Times New Roman" w:hAnsi="TH SarabunIT๙" w:cs="TH SarabunIT๙"/>
                <w:sz w:val="30"/>
                <w:szCs w:val="30"/>
                <w:cs/>
              </w:rPr>
              <w:t xml:space="preserve"> </w:t>
            </w:r>
            <w:r w:rsidRPr="00D03B67">
              <w:rPr>
                <w:rFonts w:ascii="TH SarabunIT๙" w:eastAsia="Times New Roman" w:hAnsi="TH SarabunIT๙" w:cs="TH SarabunIT๙"/>
                <w:spacing w:val="-6"/>
                <w:sz w:val="30"/>
                <w:szCs w:val="30"/>
                <w:cs/>
              </w:rPr>
              <w:t>กรุงเทพมหานครมีพื้นที่สีเขียวเพิ่มขึ้นจาก ๔.๔๔ ตารางเมตรต่อคน</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spacing w:val="-6"/>
                <w:sz w:val="30"/>
                <w:szCs w:val="30"/>
                <w:cs/>
              </w:rPr>
              <w:t xml:space="preserve"> ในปี พ.ศ. 255๔ เป็น ๕.๙๗ ตารางเมตร</w:t>
            </w:r>
            <w:r w:rsidRPr="00D03B67">
              <w:rPr>
                <w:rFonts w:ascii="TH SarabunIT๙" w:eastAsia="Times New Roman" w:hAnsi="TH SarabunIT๙" w:cs="TH SarabunIT๙"/>
                <w:spacing w:val="-4"/>
                <w:sz w:val="30"/>
                <w:szCs w:val="30"/>
                <w:cs/>
              </w:rPr>
              <w:t xml:space="preserve">ต่อคน ในปี พ.ศ. </w:t>
            </w:r>
            <w:r w:rsidRPr="00D03B67">
              <w:rPr>
                <w:rFonts w:ascii="TH SarabunIT๙" w:eastAsia="Times New Roman" w:hAnsi="TH SarabunIT๙" w:cs="TH SarabunIT๙"/>
                <w:spacing w:val="-4"/>
                <w:sz w:val="30"/>
                <w:szCs w:val="30"/>
              </w:rPr>
              <w:t xml:space="preserve">2558 </w:t>
            </w:r>
            <w:r w:rsidRPr="00D03B67">
              <w:rPr>
                <w:rFonts w:ascii="TH SarabunIT๙" w:eastAsia="Times New Roman" w:hAnsi="TH SarabunIT๙" w:cs="TH SarabunIT๙"/>
                <w:spacing w:val="-4"/>
                <w:sz w:val="30"/>
                <w:szCs w:val="30"/>
                <w:cs/>
              </w:rPr>
              <w:t>อย่างไรก็ตาม สัดส่วนพื้นที่สีเขียวต่อคนในกรุงเทพมหานคร ยังอยู่ในระดับที่ต่ำกว่า</w:t>
            </w:r>
            <w:r w:rsidRPr="00D03B67">
              <w:rPr>
                <w:rFonts w:ascii="TH SarabunIT๙" w:eastAsia="Times New Roman" w:hAnsi="TH SarabunIT๙" w:cs="TH SarabunIT๙"/>
                <w:sz w:val="30"/>
                <w:szCs w:val="30"/>
                <w:cs/>
              </w:rPr>
              <w:t>เกณฑ์ค่าเฉลี่ยขององค์การอนามัยโลกที่กำหนดตามขนาดของชุมชนเมืองคือ 10 - 21 ตารางเมตรต่อคน</w:t>
            </w:r>
            <w:r w:rsidRPr="00D03B67">
              <w:rPr>
                <w:rFonts w:ascii="TH SarabunIT๙" w:eastAsia="Times New Roman" w:hAnsi="TH SarabunIT๙" w:cs="TH SarabunIT๙"/>
                <w:b/>
                <w:bCs/>
                <w:spacing w:val="-6"/>
                <w:sz w:val="30"/>
                <w:szCs w:val="30"/>
              </w:rPr>
              <w:t xml:space="preserve"> </w:t>
            </w:r>
            <w:r w:rsidRPr="00D03B67">
              <w:rPr>
                <w:rFonts w:ascii="TH SarabunIT๙" w:eastAsia="Times New Roman" w:hAnsi="TH SarabunIT๙" w:cs="TH SarabunIT๙"/>
                <w:spacing w:val="-6"/>
                <w:sz w:val="30"/>
                <w:szCs w:val="30"/>
              </w:rPr>
              <w:t>(</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กรุงเทพมหานคร 2559</w:t>
            </w:r>
            <w:r w:rsidRPr="00D03B67">
              <w:rPr>
                <w:rFonts w:ascii="TH SarabunIT๙" w:eastAsia="Times New Roman" w:hAnsi="TH SarabunIT๙" w:cs="TH SarabunIT๙"/>
                <w:spacing w:val="-6"/>
                <w:sz w:val="30"/>
                <w:szCs w:val="30"/>
              </w:rPr>
              <w:t>)</w:t>
            </w:r>
          </w:p>
          <w:p w14:paraId="1FB5D474"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b/>
                <w:bCs/>
                <w:sz w:val="30"/>
                <w:szCs w:val="30"/>
                <w:cs/>
              </w:rPr>
              <w:t xml:space="preserve">ตารางสัดส่วนพื้นที่สีเขียวต่อประชากรในพื้นที่กรุงเทพมหานคร ปี พ.ศ. </w:t>
            </w:r>
            <w:r w:rsidRPr="00D03B67">
              <w:rPr>
                <w:rFonts w:ascii="TH SarabunIT๙" w:eastAsia="Times New Roman" w:hAnsi="TH SarabunIT๙" w:cs="TH SarabunIT๙"/>
                <w:b/>
                <w:bCs/>
                <w:sz w:val="30"/>
                <w:szCs w:val="30"/>
              </w:rPr>
              <w:t>2551</w:t>
            </w:r>
            <w:r w:rsidRPr="00D03B67">
              <w:rPr>
                <w:rFonts w:ascii="TH SarabunIT๙" w:eastAsia="Times New Roman" w:hAnsi="TH SarabunIT๙" w:cs="TH SarabunIT๙"/>
                <w:b/>
                <w:bCs/>
                <w:sz w:val="30"/>
                <w:szCs w:val="30"/>
                <w:cs/>
              </w:rPr>
              <w:t xml:space="preserve"> - </w:t>
            </w:r>
            <w:r w:rsidRPr="00D03B67">
              <w:rPr>
                <w:rFonts w:ascii="TH SarabunIT๙" w:eastAsia="Times New Roman" w:hAnsi="TH SarabunIT๙" w:cs="TH SarabunIT๙"/>
                <w:b/>
                <w:bCs/>
                <w:sz w:val="30"/>
                <w:szCs w:val="30"/>
              </w:rPr>
              <w:t>2558</w:t>
            </w:r>
          </w:p>
          <w:tbl>
            <w:tblPr>
              <w:tblW w:w="3362" w:type="pct"/>
              <w:jc w:val="center"/>
              <w:tblLayout w:type="fixed"/>
              <w:tblLook w:val="04A0" w:firstRow="1" w:lastRow="0" w:firstColumn="1" w:lastColumn="0" w:noHBand="0" w:noVBand="1"/>
            </w:tblPr>
            <w:tblGrid>
              <w:gridCol w:w="1845"/>
              <w:gridCol w:w="7016"/>
            </w:tblGrid>
            <w:tr w:rsidR="00701AB5" w:rsidRPr="00D03B67" w14:paraId="6361627F" w14:textId="77777777" w:rsidTr="001F115A">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4284E" w14:textId="77777777" w:rsidR="00701AB5" w:rsidRPr="00D03B67" w:rsidRDefault="00701AB5" w:rsidP="001F115A">
                  <w:pPr>
                    <w:spacing w:line="240" w:lineRule="auto"/>
                    <w:jc w:val="center"/>
                    <w:rPr>
                      <w:rFonts w:ascii="TH SarabunIT๙" w:eastAsia="Times New Roman" w:hAnsi="TH SarabunIT๙" w:cs="TH SarabunIT๙"/>
                      <w:b/>
                      <w:bCs/>
                      <w:sz w:val="30"/>
                      <w:szCs w:val="30"/>
                    </w:rPr>
                  </w:pPr>
                  <w:r w:rsidRPr="00D03B67">
                    <w:rPr>
                      <w:rFonts w:ascii="TH SarabunIT๙" w:eastAsia="Times New Roman" w:hAnsi="TH SarabunIT๙" w:cs="TH SarabunIT๙"/>
                      <w:b/>
                      <w:bCs/>
                      <w:sz w:val="30"/>
                      <w:szCs w:val="30"/>
                      <w:cs/>
                    </w:rPr>
                    <w:t>ปี พ.ศ.</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3DAAFAB9" w14:textId="77777777" w:rsidR="00701AB5" w:rsidRPr="00D03B67" w:rsidRDefault="00701AB5" w:rsidP="001F115A">
                  <w:pPr>
                    <w:spacing w:line="240" w:lineRule="auto"/>
                    <w:jc w:val="center"/>
                    <w:rPr>
                      <w:rFonts w:ascii="TH SarabunIT๙" w:eastAsia="Times New Roman" w:hAnsi="TH SarabunIT๙" w:cs="TH SarabunIT๙"/>
                      <w:b/>
                      <w:bCs/>
                      <w:sz w:val="30"/>
                      <w:szCs w:val="30"/>
                    </w:rPr>
                  </w:pPr>
                  <w:r w:rsidRPr="00D03B67">
                    <w:rPr>
                      <w:rFonts w:ascii="TH SarabunIT๙" w:eastAsia="Times New Roman" w:hAnsi="TH SarabunIT๙" w:cs="TH SarabunIT๙"/>
                      <w:b/>
                      <w:bCs/>
                      <w:sz w:val="30"/>
                      <w:szCs w:val="30"/>
                      <w:cs/>
                    </w:rPr>
                    <w:t xml:space="preserve">สัดส่วนพื้นที่สีเขียวต่อประชากรในพื้นที่กรุงเทพมหานคร </w:t>
                  </w:r>
                  <w:r w:rsidRPr="00D03B67">
                    <w:rPr>
                      <w:rFonts w:ascii="TH SarabunIT๙" w:eastAsia="Times New Roman" w:hAnsi="TH SarabunIT๙" w:cs="TH SarabunIT๙"/>
                      <w:b/>
                      <w:bCs/>
                      <w:sz w:val="30"/>
                      <w:szCs w:val="30"/>
                    </w:rPr>
                    <w:br/>
                  </w:r>
                  <w:r w:rsidRPr="00D03B67">
                    <w:rPr>
                      <w:rFonts w:ascii="TH SarabunIT๙" w:eastAsia="Times New Roman" w:hAnsi="TH SarabunIT๙" w:cs="TH SarabunIT๙"/>
                      <w:b/>
                      <w:bCs/>
                      <w:sz w:val="30"/>
                      <w:szCs w:val="30"/>
                      <w:cs/>
                    </w:rPr>
                    <w:t>(ตารางเมตรต่อคน)</w:t>
                  </w:r>
                </w:p>
              </w:tc>
            </w:tr>
            <w:tr w:rsidR="00701AB5" w:rsidRPr="00D03B67" w14:paraId="46C6EDF1" w14:textId="77777777" w:rsidTr="001F115A">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2A0C936E"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2551</w:t>
                  </w:r>
                </w:p>
              </w:tc>
              <w:tc>
                <w:tcPr>
                  <w:tcW w:w="3959" w:type="pct"/>
                  <w:tcBorders>
                    <w:top w:val="nil"/>
                    <w:left w:val="nil"/>
                    <w:bottom w:val="single" w:sz="4" w:space="0" w:color="auto"/>
                    <w:right w:val="single" w:sz="4" w:space="0" w:color="auto"/>
                  </w:tcBorders>
                  <w:shd w:val="clear" w:color="auto" w:fill="auto"/>
                  <w:noWrap/>
                  <w:vAlign w:val="center"/>
                  <w:hideMark/>
                </w:tcPr>
                <w:p w14:paraId="3F80AF03"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3</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51</w:t>
                  </w:r>
                </w:p>
              </w:tc>
            </w:tr>
            <w:tr w:rsidR="00701AB5" w:rsidRPr="00D03B67" w14:paraId="38EA212B" w14:textId="77777777" w:rsidTr="001F115A">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58A306F3"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2552</w:t>
                  </w:r>
                </w:p>
              </w:tc>
              <w:tc>
                <w:tcPr>
                  <w:tcW w:w="3959" w:type="pct"/>
                  <w:tcBorders>
                    <w:top w:val="nil"/>
                    <w:left w:val="nil"/>
                    <w:bottom w:val="single" w:sz="4" w:space="0" w:color="auto"/>
                    <w:right w:val="single" w:sz="4" w:space="0" w:color="auto"/>
                  </w:tcBorders>
                  <w:shd w:val="clear" w:color="auto" w:fill="auto"/>
                  <w:noWrap/>
                  <w:vAlign w:val="center"/>
                  <w:hideMark/>
                </w:tcPr>
                <w:p w14:paraId="014E6E4D"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3</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93</w:t>
                  </w:r>
                </w:p>
              </w:tc>
            </w:tr>
            <w:tr w:rsidR="00701AB5" w:rsidRPr="00D03B67" w14:paraId="13B66F96" w14:textId="77777777" w:rsidTr="001F115A">
              <w:trPr>
                <w:trHeight w:val="389"/>
                <w:jc w:val="center"/>
              </w:trPr>
              <w:tc>
                <w:tcPr>
                  <w:tcW w:w="1041" w:type="pct"/>
                  <w:tcBorders>
                    <w:top w:val="nil"/>
                    <w:left w:val="single" w:sz="4" w:space="0" w:color="auto"/>
                    <w:bottom w:val="single" w:sz="4" w:space="0" w:color="auto"/>
                    <w:right w:val="single" w:sz="4" w:space="0" w:color="auto"/>
                  </w:tcBorders>
                  <w:shd w:val="clear" w:color="auto" w:fill="auto"/>
                  <w:noWrap/>
                  <w:vAlign w:val="center"/>
                  <w:hideMark/>
                </w:tcPr>
                <w:p w14:paraId="09073402"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2553</w:t>
                  </w:r>
                </w:p>
              </w:tc>
              <w:tc>
                <w:tcPr>
                  <w:tcW w:w="3959" w:type="pct"/>
                  <w:tcBorders>
                    <w:top w:val="nil"/>
                    <w:left w:val="nil"/>
                    <w:bottom w:val="single" w:sz="4" w:space="0" w:color="auto"/>
                    <w:right w:val="single" w:sz="4" w:space="0" w:color="auto"/>
                  </w:tcBorders>
                  <w:shd w:val="clear" w:color="auto" w:fill="auto"/>
                  <w:noWrap/>
                  <w:vAlign w:val="center"/>
                  <w:hideMark/>
                </w:tcPr>
                <w:p w14:paraId="7462F74E"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4</w:t>
                  </w:r>
                  <w:r w:rsidRPr="00D03B67">
                    <w:rPr>
                      <w:rFonts w:ascii="TH SarabunIT๙" w:eastAsia="Times New Roman" w:hAnsi="TH SarabunIT๙" w:cs="TH SarabunIT๙"/>
                      <w:sz w:val="30"/>
                      <w:szCs w:val="30"/>
                      <w:cs/>
                    </w:rPr>
                    <w:t>.</w:t>
                  </w:r>
                  <w:r w:rsidRPr="00D03B67">
                    <w:rPr>
                      <w:rFonts w:ascii="TH SarabunIT๙" w:eastAsia="Times New Roman" w:hAnsi="TH SarabunIT๙" w:cs="TH SarabunIT๙"/>
                      <w:sz w:val="30"/>
                      <w:szCs w:val="30"/>
                    </w:rPr>
                    <w:t>10</w:t>
                  </w:r>
                </w:p>
              </w:tc>
            </w:tr>
            <w:tr w:rsidR="00701AB5" w:rsidRPr="00D03B67" w14:paraId="77DE7A22" w14:textId="77777777" w:rsidTr="001F115A">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397E5"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2554</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2E471431"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๔.๔๔</w:t>
                  </w:r>
                </w:p>
              </w:tc>
            </w:tr>
            <w:tr w:rsidR="00701AB5" w:rsidRPr="00D03B67" w14:paraId="658233B5" w14:textId="77777777" w:rsidTr="001F115A">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5E7E"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2555</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0235D03C"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๔.๗๓</w:t>
                  </w:r>
                </w:p>
              </w:tc>
            </w:tr>
            <w:tr w:rsidR="00701AB5" w:rsidRPr="00D03B67" w14:paraId="57E6F590" w14:textId="77777777" w:rsidTr="001F115A">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6A383"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2556</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4CBBB3A1"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๕.๒๔</w:t>
                  </w:r>
                </w:p>
              </w:tc>
            </w:tr>
            <w:tr w:rsidR="00701AB5" w:rsidRPr="00D03B67" w14:paraId="0928B269" w14:textId="77777777" w:rsidTr="001F115A">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7797E"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lastRenderedPageBreak/>
                    <w:t>2557</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66ACAAFE"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๕.๔๔</w:t>
                  </w:r>
                </w:p>
              </w:tc>
            </w:tr>
            <w:tr w:rsidR="00701AB5" w:rsidRPr="00D03B67" w14:paraId="17609147" w14:textId="77777777" w:rsidTr="001F115A">
              <w:trPr>
                <w:trHeight w:val="389"/>
                <w:jc w:val="center"/>
              </w:trPr>
              <w:tc>
                <w:tcPr>
                  <w:tcW w:w="10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11B57"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rPr>
                    <w:t>2558</w:t>
                  </w:r>
                </w:p>
              </w:tc>
              <w:tc>
                <w:tcPr>
                  <w:tcW w:w="3959" w:type="pct"/>
                  <w:tcBorders>
                    <w:top w:val="single" w:sz="4" w:space="0" w:color="auto"/>
                    <w:left w:val="nil"/>
                    <w:bottom w:val="single" w:sz="4" w:space="0" w:color="auto"/>
                    <w:right w:val="single" w:sz="4" w:space="0" w:color="auto"/>
                  </w:tcBorders>
                  <w:shd w:val="clear" w:color="auto" w:fill="auto"/>
                  <w:noWrap/>
                  <w:vAlign w:val="center"/>
                  <w:hideMark/>
                </w:tcPr>
                <w:p w14:paraId="3792D776" w14:textId="77777777" w:rsidR="00701AB5" w:rsidRPr="00D03B67" w:rsidRDefault="00701AB5" w:rsidP="001F115A">
                  <w:pPr>
                    <w:spacing w:line="240" w:lineRule="auto"/>
                    <w:jc w:val="center"/>
                    <w:rPr>
                      <w:rFonts w:ascii="TH SarabunIT๙" w:eastAsia="Times New Roman" w:hAnsi="TH SarabunIT๙" w:cs="TH SarabunIT๙"/>
                      <w:sz w:val="30"/>
                      <w:szCs w:val="30"/>
                    </w:rPr>
                  </w:pPr>
                  <w:r w:rsidRPr="00D03B67">
                    <w:rPr>
                      <w:rFonts w:ascii="TH SarabunIT๙" w:eastAsia="Times New Roman" w:hAnsi="TH SarabunIT๙" w:cs="TH SarabunIT๙"/>
                      <w:sz w:val="30"/>
                      <w:szCs w:val="30"/>
                      <w:cs/>
                    </w:rPr>
                    <w:t>๕.๙๗</w:t>
                  </w:r>
                </w:p>
              </w:tc>
            </w:tr>
          </w:tbl>
          <w:p w14:paraId="6EB2083D"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7FAABF20" w14:textId="77777777" w:rsidTr="001F115A">
        <w:tc>
          <w:tcPr>
            <w:tcW w:w="1467" w:type="dxa"/>
            <w:vMerge/>
            <w:shd w:val="clear" w:color="auto" w:fill="auto"/>
          </w:tcPr>
          <w:p w14:paraId="09CFC455"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02ABB392" w14:textId="77777777" w:rsidR="00701AB5" w:rsidRPr="00D03B67" w:rsidRDefault="00701AB5" w:rsidP="001F115A">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10148E7B"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35EC6685" w14:textId="77777777" w:rsidTr="001F115A">
        <w:tc>
          <w:tcPr>
            <w:tcW w:w="1467" w:type="dxa"/>
            <w:vMerge/>
            <w:shd w:val="clear" w:color="auto" w:fill="auto"/>
          </w:tcPr>
          <w:p w14:paraId="5473398B"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63735A58" w14:textId="77777777" w:rsidR="00701AB5" w:rsidRPr="00D03B67" w:rsidRDefault="00701AB5" w:rsidP="001F115A">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5B5DBB6F"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1337ACAA" w14:textId="77777777" w:rsidTr="001F115A">
        <w:tc>
          <w:tcPr>
            <w:tcW w:w="1467" w:type="dxa"/>
            <w:vMerge/>
            <w:shd w:val="clear" w:color="auto" w:fill="auto"/>
          </w:tcPr>
          <w:p w14:paraId="4925C3F3"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4786" w:type="dxa"/>
            <w:shd w:val="clear" w:color="auto" w:fill="auto"/>
          </w:tcPr>
          <w:p w14:paraId="48DB0DA1"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2.</w:t>
            </w:r>
            <w:r w:rsidRPr="00D03B67">
              <w:rPr>
                <w:rFonts w:ascii="TH SarabunIT๙" w:eastAsia="Times New Roman" w:hAnsi="TH SarabunIT๙" w:cs="TH SarabunIT๙" w:hint="cs"/>
                <w:b/>
                <w:bCs/>
                <w:spacing w:val="-6"/>
                <w:sz w:val="30"/>
                <w:szCs w:val="30"/>
                <w:cs/>
              </w:rPr>
              <w:t>6</w:t>
            </w:r>
            <w:r w:rsidRPr="00D03B67">
              <w:rPr>
                <w:rFonts w:ascii="TH SarabunIT๙" w:eastAsia="Times New Roman" w:hAnsi="TH SarabunIT๙" w:cs="TH SarabunIT๙"/>
                <w:b/>
                <w:bCs/>
                <w:spacing w:val="-6"/>
                <w:sz w:val="30"/>
                <w:szCs w:val="30"/>
                <w:cs/>
              </w:rPr>
              <w:t xml:space="preserve"> มาตรฐานคุณภาพของสิ่งแวดล้อมธรรมชาติและสิ่งแวดล้อมศิลปกรรมได้รับการพัฒนา</w:t>
            </w:r>
          </w:p>
          <w:p w14:paraId="16A6B6DA"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b/>
                <w:bCs/>
                <w:spacing w:val="-6"/>
                <w:sz w:val="30"/>
                <w:szCs w:val="30"/>
                <w:cs/>
              </w:rPr>
              <w:t>หน่วยวัด</w:t>
            </w:r>
            <w:r w:rsidRPr="00D03B67">
              <w:rPr>
                <w:rFonts w:ascii="TH SarabunIT๙" w:eastAsia="Times New Roman" w:hAnsi="TH SarabunIT๙" w:cs="TH SarabunIT๙"/>
                <w:spacing w:val="-6"/>
                <w:sz w:val="30"/>
                <w:szCs w:val="30"/>
                <w:cs/>
              </w:rPr>
              <w:t xml:space="preserve"> : 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E"/>
            </w:r>
            <w:r w:rsidRPr="00D03B67">
              <w:rPr>
                <w:rFonts w:ascii="TH SarabunIT๙" w:eastAsia="Times New Roman" w:hAnsi="TH SarabunIT๙" w:cs="TH SarabunIT๙" w:hint="cs"/>
                <w:spacing w:val="-6"/>
                <w:sz w:val="30"/>
                <w:szCs w:val="30"/>
                <w:cs/>
              </w:rPr>
              <w:t xml:space="preserve"> ไ</w:t>
            </w:r>
            <w:r w:rsidRPr="00097D8C">
              <w:rPr>
                <w:rFonts w:ascii="TH NiramitIT๙" w:eastAsia="Times New Roman" w:hAnsi="TH NiramitIT๙" w:cs="TH NiramitIT๙"/>
                <w:spacing w:val="-6"/>
                <w:sz w:val="30"/>
                <w:szCs w:val="30"/>
                <w:cs/>
              </w:rPr>
              <w:t>ม่</w:t>
            </w:r>
            <w:r w:rsidRPr="00097D8C">
              <w:rPr>
                <w:rFonts w:ascii="TH NiramitIT๙" w:eastAsia="Times New Roman" w:hAnsi="TH NiramitIT๙" w:cs="TH NiramitIT๙"/>
                <w:cs/>
              </w:rPr>
              <w:t>พัฒนา</w:t>
            </w:r>
            <w:r w:rsidRPr="00D03B67">
              <w:rPr>
                <w:rFonts w:ascii="Calibri" w:eastAsia="Times New Roman" w:hAnsi="Calibri" w:cs="Angsana New" w:hint="cs"/>
                <w:cs/>
              </w:rPr>
              <w:t xml:space="preserve"> </w:t>
            </w:r>
            <w:r w:rsidRPr="00D03B67">
              <w:rPr>
                <w:rFonts w:ascii="Calibri" w:eastAsia="Times New Roman" w:hAnsi="Calibri" w:cs="Angsana New" w:hint="cs"/>
              </w:rPr>
              <w:sym w:font="Wingdings" w:char="F0FD"/>
            </w:r>
          </w:p>
          <w:p w14:paraId="14C1891D" w14:textId="77777777" w:rsidR="00701AB5" w:rsidRPr="00097D8C" w:rsidRDefault="00701AB5" w:rsidP="001F115A">
            <w:pPr>
              <w:tabs>
                <w:tab w:val="left" w:pos="851"/>
              </w:tabs>
              <w:spacing w:line="240" w:lineRule="auto"/>
              <w:rPr>
                <w:rFonts w:ascii="TH SarabunIT๙" w:eastAsia="Times New Roman" w:hAnsi="TH SarabunIT๙" w:cs="TH SarabunIT๙"/>
                <w:b/>
                <w:bCs/>
                <w:spacing w:val="-6"/>
                <w:sz w:val="30"/>
                <w:szCs w:val="30"/>
              </w:rPr>
            </w:pPr>
            <w:r w:rsidRPr="00097D8C">
              <w:rPr>
                <w:rFonts w:ascii="TH SarabunIT๙" w:eastAsia="Times New Roman" w:hAnsi="TH SarabunIT๙" w:cs="TH SarabunIT๙"/>
                <w:b/>
                <w:bCs/>
                <w:spacing w:val="-6"/>
                <w:sz w:val="30"/>
                <w:szCs w:val="30"/>
                <w:cs/>
              </w:rPr>
              <w:t>ข้อมูลที่ต้องการ :</w:t>
            </w:r>
          </w:p>
          <w:p w14:paraId="5FB5CEB0"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การพัฒนามาตรฐานคุณภาพของสิ่งแวดล้อมธรรมชาติแหล่งสิ่งแวดล้อมธรรมชาติ และแหล่งสิ่งแวดล้อมศิลปกรรม</w:t>
            </w:r>
          </w:p>
          <w:p w14:paraId="5CC715C5" w14:textId="77777777" w:rsidR="00701AB5" w:rsidRPr="00D03B67" w:rsidRDefault="00701AB5" w:rsidP="001F115A">
            <w:pPr>
              <w:tabs>
                <w:tab w:val="left" w:pos="851"/>
              </w:tabs>
              <w:spacing w:before="60" w:after="20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หน่วยวัด : มีการพัฒนา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E"/>
            </w:r>
            <w:r w:rsidRPr="00D03B67">
              <w:rPr>
                <w:rFonts w:ascii="TH SarabunIT๙" w:eastAsia="Times New Roman" w:hAnsi="TH SarabunIT๙" w:cs="TH SarabunIT๙"/>
                <w:spacing w:val="-6"/>
                <w:sz w:val="30"/>
                <w:szCs w:val="30"/>
                <w:cs/>
              </w:rPr>
              <w:t xml:space="preserve"> / ไม่มีการพัฒนา</w:t>
            </w: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rPr>
              <w:sym w:font="Wingdings" w:char="F0FD"/>
            </w:r>
          </w:p>
          <w:p w14:paraId="5C9B0C9E"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หน่วยงานที่รับผิดชอบ</w:t>
            </w:r>
          </w:p>
          <w:p w14:paraId="433FF260"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xml:space="preserve">- </w:t>
            </w:r>
            <w:r w:rsidRPr="00D03B67">
              <w:rPr>
                <w:rFonts w:ascii="TH SarabunIT๙" w:eastAsia="Times New Roman" w:hAnsi="TH SarabunIT๙" w:cs="TH SarabunIT๙" w:hint="cs"/>
                <w:spacing w:val="-6"/>
                <w:sz w:val="30"/>
                <w:szCs w:val="30"/>
                <w:u w:val="thick"/>
                <w:cs/>
              </w:rPr>
              <w:t>ทส</w:t>
            </w:r>
            <w:r w:rsidRPr="00D03B67">
              <w:rPr>
                <w:rFonts w:ascii="TH SarabunIT๙" w:eastAsia="Times New Roman" w:hAnsi="TH SarabunIT๙" w:cs="TH SarabunIT๙" w:hint="cs"/>
                <w:spacing w:val="-6"/>
                <w:sz w:val="30"/>
                <w:szCs w:val="30"/>
                <w:cs/>
              </w:rPr>
              <w:t xml:space="preserve"> (สผ./ทธ)</w:t>
            </w:r>
          </w:p>
          <w:p w14:paraId="074212B6"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วธ (ศก.)</w:t>
            </w:r>
          </w:p>
          <w:p w14:paraId="0CD48EB0"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IT๙" w:eastAsia="Times New Roman" w:hAnsi="TH SarabunIT๙" w:cs="TH SarabunIT๙" w:hint="cs"/>
                <w:spacing w:val="-6"/>
                <w:sz w:val="30"/>
                <w:szCs w:val="30"/>
                <w:cs/>
              </w:rPr>
              <w:t>- มท (อปท.)</w:t>
            </w:r>
          </w:p>
          <w:p w14:paraId="51729CC0"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p>
          <w:p w14:paraId="34F44F09"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p>
        </w:tc>
        <w:tc>
          <w:tcPr>
            <w:tcW w:w="5528" w:type="dxa"/>
            <w:shd w:val="clear" w:color="auto" w:fill="auto"/>
          </w:tcPr>
          <w:p w14:paraId="1B88EB95" w14:textId="77777777" w:rsidR="00701AB5" w:rsidRPr="00D03B67" w:rsidRDefault="00701AB5" w:rsidP="001F115A">
            <w:pPr>
              <w:tabs>
                <w:tab w:val="left" w:pos="851"/>
              </w:tabs>
              <w:spacing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พ.ศ. ๒๕๖๑ จัดทำยุทธศาสตร์การอนุรักษ์สิ่งแวดล้อมธรรมชาติและศิลปกรรมแห่งชาติระยะ ๒๐ ปี แผนที่นำทาง การอนุรักษ์สิ่งแวดล้อมธรรมชาติและศิลปกรรมระยะ ๒๐ ปี และแผนแม่บทการอนุรักษ์สิ่งแวดล้อมธรรมชาติและศิลปกรรมแห่งชาติ ระยะ ๒๐ ปี (พ.ศ. ๒๕๖๑-๒๕๗๙)</w:t>
            </w:r>
          </w:p>
          <w:p w14:paraId="6EC26867" w14:textId="77777777" w:rsidR="00701AB5" w:rsidRPr="00D03B67" w:rsidRDefault="00701AB5" w:rsidP="001F115A">
            <w:pPr>
              <w:spacing w:line="240" w:lineRule="auto"/>
              <w:rPr>
                <w:rFonts w:ascii="TH SarabunPSK" w:eastAsia="Times New Roman" w:hAnsi="TH SarabunPSK" w:cs="TH SarabunPSK"/>
                <w:sz w:val="30"/>
                <w:szCs w:val="30"/>
              </w:rPr>
            </w:pPr>
            <w:r w:rsidRPr="00D03B67">
              <w:rPr>
                <w:rFonts w:ascii="TH SarabunPSK" w:eastAsia="Times New Roman" w:hAnsi="TH SarabunPSK" w:cs="TH SarabunPSK"/>
                <w:sz w:val="30"/>
                <w:szCs w:val="30"/>
                <w:u w:val="single"/>
                <w:cs/>
              </w:rPr>
              <w:t>สิ่งแวดล้อมธรรมชาติ</w:t>
            </w:r>
            <w:r w:rsidRPr="00D03B67">
              <w:rPr>
                <w:rFonts w:ascii="TH SarabunPSK" w:eastAsia="Times New Roman" w:hAnsi="TH SarabunPSK" w:cs="TH SarabunPSK"/>
                <w:sz w:val="30"/>
                <w:szCs w:val="30"/>
                <w:cs/>
              </w:rPr>
              <w:t xml:space="preserve"> </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hint="cs"/>
                <w:sz w:val="30"/>
                <w:szCs w:val="30"/>
                <w:cs/>
              </w:rPr>
              <w:t>พ.ศ.</w:t>
            </w:r>
            <w:r w:rsidRPr="00D03B67">
              <w:rPr>
                <w:rFonts w:ascii="TH SarabunPSK" w:eastAsia="Times New Roman" w:hAnsi="TH SarabunPSK" w:cs="TH SarabunPSK"/>
                <w:sz w:val="30"/>
                <w:szCs w:val="30"/>
                <w:cs/>
              </w:rPr>
              <w:t xml:space="preserve">๒๕๖๒ มีแหล่งธรรมชาติที่ควรต่อการอนุรักษ์ จำนวน </w:t>
            </w:r>
            <w:r w:rsidRPr="00D03B67">
              <w:rPr>
                <w:rFonts w:ascii="TH SarabunPSK" w:eastAsia="Times New Roman" w:hAnsi="TH SarabunPSK" w:cs="TH SarabunPSK"/>
                <w:b/>
                <w:bCs/>
                <w:sz w:val="30"/>
                <w:szCs w:val="30"/>
                <w:cs/>
              </w:rPr>
              <w:t>๕</w:t>
            </w:r>
            <w:r w:rsidRPr="00D03B67">
              <w:rPr>
                <w:rFonts w:ascii="TH SarabunPSK" w:eastAsia="Times New Roman" w:hAnsi="TH SarabunPSK" w:cs="TH SarabunPSK"/>
                <w:b/>
                <w:bCs/>
                <w:sz w:val="30"/>
                <w:szCs w:val="30"/>
              </w:rPr>
              <w:t>,</w:t>
            </w:r>
            <w:r w:rsidRPr="00D03B67">
              <w:rPr>
                <w:rFonts w:ascii="TH SarabunPSK" w:eastAsia="Times New Roman" w:hAnsi="TH SarabunPSK" w:cs="TH SarabunPSK"/>
                <w:b/>
                <w:bCs/>
                <w:sz w:val="30"/>
                <w:szCs w:val="30"/>
                <w:cs/>
              </w:rPr>
              <w:t>๐๒๒ เเห่ง</w:t>
            </w:r>
            <w:r w:rsidRPr="00D03B67">
              <w:rPr>
                <w:rFonts w:ascii="TH SarabunPSK" w:eastAsia="Times New Roman" w:hAnsi="TH SarabunPSK" w:cs="TH SarabunPSK"/>
                <w:sz w:val="30"/>
                <w:szCs w:val="30"/>
                <w:cs/>
              </w:rPr>
              <w:t>ทั่วประเทศ เเบ่งเป็นภาคตะวันตกร้อยละ ๓.๖๒ ภาคตะวันออกร้อยละ ๙.๖๖ ภาคเหนือร้อยละ ๑๘.๖๐ ภาคใต้ร้อยละ ๑๓.๘๘ ภาคกลางร้อยละ ๒๖.๕๒ เเละภาคตะวันออกเฉียงเหนือร้อยละ ๒๗.๗๒ และดำเนินงานจัดทำ (ร่าง) กรอบและแนวทางการอนุรักษ์และพัฒนาสิ่งแวดล้อมธรรมชาติบึงโขงหลง จังหวัดบึงกาฬ</w:t>
            </w:r>
          </w:p>
          <w:p w14:paraId="332C16E1" w14:textId="77777777" w:rsidR="00701AB5" w:rsidRPr="00D03B67" w:rsidRDefault="00701AB5" w:rsidP="001F115A">
            <w:pPr>
              <w:spacing w:line="240" w:lineRule="auto"/>
              <w:rPr>
                <w:rFonts w:ascii="TH SarabunPSK" w:eastAsia="Times New Roman" w:hAnsi="TH SarabunPSK" w:cs="TH SarabunPSK"/>
                <w:sz w:val="30"/>
                <w:szCs w:val="30"/>
              </w:rPr>
            </w:pPr>
            <w:r w:rsidRPr="00D03B67">
              <w:rPr>
                <w:rFonts w:ascii="TH SarabunPSK" w:eastAsia="Times New Roman" w:hAnsi="TH SarabunPSK" w:cs="TH SarabunPSK"/>
                <w:sz w:val="30"/>
                <w:szCs w:val="30"/>
                <w:u w:val="single"/>
                <w:cs/>
              </w:rPr>
              <w:t>สิ่งแวดล้อมศิลปกรรม</w:t>
            </w:r>
            <w:r w:rsidRPr="00D03B67">
              <w:rPr>
                <w:rFonts w:ascii="TH SarabunPSK" w:eastAsia="Times New Roman" w:hAnsi="TH SarabunPSK" w:cs="TH SarabunPSK"/>
                <w:sz w:val="30"/>
                <w:szCs w:val="30"/>
                <w:cs/>
              </w:rPr>
              <w:t xml:space="preserve"> </w:t>
            </w:r>
            <w:r w:rsidRPr="00D03B67">
              <w:rPr>
                <w:rFonts w:ascii="TH SarabunPSK" w:eastAsia="Times New Roman" w:hAnsi="TH SarabunPSK" w:cs="TH SarabunPSK"/>
                <w:sz w:val="30"/>
                <w:szCs w:val="30"/>
              </w:rPr>
              <w:t>:</w:t>
            </w:r>
            <w:r w:rsidRPr="00D03B67">
              <w:rPr>
                <w:rFonts w:ascii="TH SarabunPSK" w:eastAsia="Times New Roman" w:hAnsi="TH SarabunPSK" w:cs="TH SarabunPSK" w:hint="cs"/>
                <w:sz w:val="30"/>
                <w:szCs w:val="30"/>
                <w:cs/>
              </w:rPr>
              <w:t>พ.ศ.</w:t>
            </w:r>
            <w:r w:rsidRPr="00D03B67">
              <w:rPr>
                <w:rFonts w:ascii="TH SarabunPSK" w:eastAsia="Times New Roman" w:hAnsi="TH SarabunPSK" w:cs="TH SarabunPSK"/>
                <w:sz w:val="30"/>
                <w:szCs w:val="30"/>
                <w:cs/>
              </w:rPr>
              <w:t>๒๕๖๐</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มีโบราณสถานที่ได้รับการประกาศขึ้นทะเบียน</w:t>
            </w:r>
            <w:r w:rsidRPr="00D03B67">
              <w:rPr>
                <w:rFonts w:ascii="TH SarabunPSK" w:eastAsia="Times New Roman" w:hAnsi="TH SarabunPSK" w:cs="TH SarabunPSK"/>
                <w:b/>
                <w:bCs/>
                <w:sz w:val="30"/>
                <w:szCs w:val="30"/>
                <w:cs/>
              </w:rPr>
              <w:t>เพิ่มขึ้นจำนวน ๒ แห่ง</w:t>
            </w:r>
            <w:r w:rsidRPr="00D03B67">
              <w:rPr>
                <w:rFonts w:ascii="TH SarabunPSK" w:eastAsia="Times New Roman" w:hAnsi="TH SarabunPSK" w:cs="TH SarabunPSK"/>
                <w:sz w:val="30"/>
                <w:szCs w:val="30"/>
                <w:cs/>
              </w:rPr>
              <w:t xml:space="preserve"> ได้แก่ โบราณสถานเขาขาว จังหวัดกระบี่ และโบราณสถานแหล่งโบราณคดีเขาหน้าวังหมี จังหวัดกระบี่ </w:t>
            </w:r>
            <w:r w:rsidRPr="00D03B67">
              <w:rPr>
                <w:rFonts w:ascii="TH SarabunPSK" w:eastAsia="Times New Roman" w:hAnsi="TH SarabunPSK" w:cs="TH SarabunPSK"/>
                <w:sz w:val="30"/>
                <w:szCs w:val="30"/>
              </w:rPr>
              <w:t>(</w:t>
            </w:r>
            <w:r w:rsidRPr="00D03B67">
              <w:rPr>
                <w:rFonts w:ascii="TH SarabunPSK" w:eastAsia="Times New Roman" w:hAnsi="TH SarabunPSK" w:cs="TH SarabunPSK"/>
                <w:sz w:val="30"/>
                <w:szCs w:val="30"/>
                <w:cs/>
              </w:rPr>
              <w:t>กรมศิลปากร</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๒๕๖๐</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และ สผ</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จัดทำข้อเสนอเชิง</w:t>
            </w:r>
            <w:r w:rsidRPr="00D03B67">
              <w:rPr>
                <w:rFonts w:ascii="TH SarabunPSK" w:eastAsia="Times New Roman" w:hAnsi="TH SarabunPSK" w:cs="TH SarabunPSK"/>
                <w:sz w:val="30"/>
                <w:szCs w:val="30"/>
                <w:cs/>
              </w:rPr>
              <w:lastRenderedPageBreak/>
              <w:t>นโยบายเรื่องการอนุรักษ์ย่านชุมชนเก่า ซึ่งคณะกรรมการสิ่งแวดล้อมแห่งชาติ ได้ให้ความเห็นชอบ และคณะรัฐมนตรี มีมติรับทราบ เมื่อวันที่ ๑๐ ตุลาคม ๒๕๖๐</w:t>
            </w:r>
          </w:p>
          <w:p w14:paraId="3D767919" w14:textId="77777777" w:rsidR="00701AB5" w:rsidRPr="00D03B67" w:rsidRDefault="00701AB5" w:rsidP="001F115A">
            <w:pPr>
              <w:tabs>
                <w:tab w:val="left" w:pos="851"/>
              </w:tabs>
              <w:spacing w:line="240" w:lineRule="auto"/>
              <w:rPr>
                <w:rFonts w:ascii="TH SarabunPSK" w:eastAsia="Times New Roman" w:hAnsi="TH SarabunPSK" w:cs="TH SarabunPSK"/>
                <w:color w:val="0070C0"/>
                <w:sz w:val="30"/>
                <w:szCs w:val="30"/>
              </w:rPr>
            </w:pPr>
            <w:r w:rsidRPr="00D03B67">
              <w:rPr>
                <w:rFonts w:ascii="TH SarabunPSK" w:eastAsia="Times New Roman" w:hAnsi="TH SarabunPSK" w:cs="TH SarabunPSK"/>
                <w:sz w:val="30"/>
                <w:szCs w:val="30"/>
                <w:cs/>
              </w:rPr>
              <w:t>ปี ๒๕๖๒</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สผ</w:t>
            </w:r>
            <w:r w:rsidRPr="00D03B67">
              <w:rPr>
                <w:rFonts w:ascii="TH SarabunPSK" w:eastAsia="Times New Roman" w:hAnsi="TH SarabunPSK" w:cs="TH SarabunPSK"/>
                <w:sz w:val="30"/>
                <w:szCs w:val="30"/>
              </w:rPr>
              <w:t xml:space="preserve">. </w:t>
            </w:r>
            <w:r w:rsidRPr="00D03B67">
              <w:rPr>
                <w:rFonts w:ascii="TH SarabunPSK" w:eastAsia="Times New Roman" w:hAnsi="TH SarabunPSK" w:cs="TH SarabunPSK"/>
                <w:sz w:val="30"/>
                <w:szCs w:val="30"/>
                <w:cs/>
              </w:rPr>
              <w:t>จัดทำนโยบายและยุทธศาสตร์การอนุรักษ์และฟื้นฟูย่านชุมชนเก่าแห่งชาติ และโครงการติดตามการดำเนินงานตามมาตรการคุ้มครองสิ่งแวดล้อม บริเวณพื้นที่เมืองโบราณศรีมโหสถ อำเภอศรีมโหสถ จังหวัดปราจีนบุรี</w:t>
            </w:r>
            <w:r w:rsidRPr="00D03B67">
              <w:rPr>
                <w:rFonts w:ascii="TH SarabunPSK" w:eastAsia="Times New Roman" w:hAnsi="TH SarabunPSK" w:cs="TH SarabunPSK"/>
                <w:color w:val="0070C0"/>
                <w:sz w:val="30"/>
                <w:szCs w:val="30"/>
                <w:cs/>
              </w:rPr>
              <w:t xml:space="preserve"> </w:t>
            </w:r>
          </w:p>
          <w:p w14:paraId="0510993D" w14:textId="77777777" w:rsidR="00701AB5" w:rsidRPr="00D03B67" w:rsidRDefault="00701AB5" w:rsidP="001F115A">
            <w:pPr>
              <w:tabs>
                <w:tab w:val="left" w:pos="851"/>
              </w:tabs>
              <w:spacing w:line="240" w:lineRule="auto"/>
              <w:rPr>
                <w:rFonts w:ascii="TH SarabunIT๙" w:eastAsia="Times New Roman" w:hAnsi="TH SarabunIT๙" w:cs="TH SarabunIT๙"/>
                <w:spacing w:val="-6"/>
                <w:sz w:val="30"/>
                <w:szCs w:val="30"/>
              </w:rPr>
            </w:pPr>
            <w:r w:rsidRPr="00D03B67">
              <w:rPr>
                <w:rFonts w:ascii="TH SarabunPSK" w:eastAsia="Times New Roman" w:hAnsi="TH SarabunPSK" w:cs="TH SarabunPSK"/>
                <w:color w:val="000000" w:themeColor="text1"/>
                <w:sz w:val="30"/>
                <w:szCs w:val="30"/>
                <w:cs/>
              </w:rPr>
              <w:t>(</w:t>
            </w:r>
            <w:r w:rsidRPr="00D03B67">
              <w:rPr>
                <w:rFonts w:ascii="TH SarabunPSK" w:eastAsia="Times New Roman" w:hAnsi="TH SarabunPSK" w:cs="TH SarabunPSK" w:hint="cs"/>
                <w:color w:val="000000" w:themeColor="text1"/>
                <w:sz w:val="30"/>
                <w:szCs w:val="30"/>
                <w:cs/>
              </w:rPr>
              <w:t xml:space="preserve">ที่มา </w:t>
            </w:r>
            <w:r w:rsidRPr="00D03B67">
              <w:rPr>
                <w:rFonts w:ascii="TH SarabunPSK" w:eastAsia="Times New Roman" w:hAnsi="TH SarabunPSK" w:cs="TH SarabunPSK"/>
                <w:color w:val="000000" w:themeColor="text1"/>
                <w:sz w:val="30"/>
                <w:szCs w:val="30"/>
              </w:rPr>
              <w:t xml:space="preserve">: </w:t>
            </w:r>
            <w:r w:rsidRPr="00D03B67">
              <w:rPr>
                <w:rFonts w:ascii="TH SarabunPSK" w:eastAsia="Times New Roman" w:hAnsi="TH SarabunPSK" w:cs="TH SarabunPSK"/>
                <w:color w:val="000000" w:themeColor="text1"/>
                <w:sz w:val="30"/>
                <w:szCs w:val="30"/>
                <w:cs/>
              </w:rPr>
              <w:t>สำนักงานนโยบายและแผนทรัพยากรธรรมชาติและสิ่งแวดล้อม ๒๕๖๒)</w:t>
            </w:r>
          </w:p>
        </w:tc>
        <w:tc>
          <w:tcPr>
            <w:tcW w:w="3090" w:type="dxa"/>
            <w:shd w:val="clear" w:color="auto" w:fill="auto"/>
          </w:tcPr>
          <w:p w14:paraId="68D374E0"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p>
        </w:tc>
      </w:tr>
      <w:tr w:rsidR="00701AB5" w:rsidRPr="00D03B67" w14:paraId="0299FB9F" w14:textId="77777777" w:rsidTr="001F115A">
        <w:tc>
          <w:tcPr>
            <w:tcW w:w="1467" w:type="dxa"/>
            <w:vMerge/>
            <w:shd w:val="clear" w:color="auto" w:fill="auto"/>
          </w:tcPr>
          <w:p w14:paraId="59E7AFD3"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28512917"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rPr>
            </w:pPr>
            <w:r w:rsidRPr="00D03B67">
              <w:rPr>
                <w:rFonts w:ascii="TH SarabunIT๙" w:eastAsia="Times New Roman" w:hAnsi="TH SarabunIT๙" w:cs="TH SarabunIT๙"/>
                <w:b/>
                <w:bCs/>
                <w:spacing w:val="-6"/>
                <w:sz w:val="30"/>
                <w:szCs w:val="30"/>
                <w:cs/>
              </w:rPr>
              <w:t>ข้อมูลตัวชี้วัด (</w:t>
            </w:r>
            <w:r w:rsidRPr="00D03B67">
              <w:rPr>
                <w:rFonts w:ascii="TH SarabunIT๙" w:eastAsia="Times New Roman" w:hAnsi="TH SarabunIT๙" w:cs="TH SarabunIT๙"/>
                <w:b/>
                <w:bCs/>
                <w:spacing w:val="-6"/>
                <w:sz w:val="30"/>
                <w:szCs w:val="30"/>
              </w:rPr>
              <w:t xml:space="preserve">Baseline data) </w:t>
            </w:r>
            <w:r w:rsidRPr="00D03B67">
              <w:rPr>
                <w:rFonts w:ascii="TH SarabunIT๙" w:eastAsia="Times New Roman" w:hAnsi="TH SarabunIT๙" w:cs="TH SarabunIT๙"/>
                <w:b/>
                <w:bCs/>
                <w:spacing w:val="-6"/>
                <w:sz w:val="30"/>
                <w:szCs w:val="30"/>
                <w:cs/>
              </w:rPr>
              <w:t>ในแผนจัดการคุณภาพสิ่งแวดล้อม พ.ศ. 2560 – 256</w:t>
            </w:r>
            <w:r>
              <w:rPr>
                <w:rFonts w:ascii="TH SarabunIT๙" w:eastAsia="Times New Roman" w:hAnsi="TH SarabunIT๙" w:cs="TH SarabunIT๙" w:hint="cs"/>
                <w:b/>
                <w:bCs/>
                <w:spacing w:val="-6"/>
                <w:sz w:val="30"/>
                <w:szCs w:val="30"/>
                <w:cs/>
              </w:rPr>
              <w:t>๕</w:t>
            </w:r>
          </w:p>
          <w:p w14:paraId="4CA21F5C" w14:textId="77777777" w:rsidR="00701AB5" w:rsidRPr="00D03B67" w:rsidRDefault="00701AB5" w:rsidP="001F115A">
            <w:pPr>
              <w:tabs>
                <w:tab w:val="left" w:pos="851"/>
              </w:tabs>
              <w:spacing w:before="60" w:line="20" w:lineRule="atLeast"/>
              <w:rPr>
                <w:rFonts w:ascii="TH SarabunIT๙" w:eastAsia="Times New Roman" w:hAnsi="TH SarabunIT๙" w:cs="TH SarabunIT๙"/>
                <w:spacing w:val="-6"/>
                <w:sz w:val="30"/>
                <w:szCs w:val="30"/>
              </w:rPr>
            </w:pPr>
            <w:r w:rsidRPr="00D03B67">
              <w:rPr>
                <w:rFonts w:ascii="TH SarabunIT๙" w:eastAsia="Times New Roman" w:hAnsi="TH SarabunIT๙" w:cs="TH SarabunIT๙"/>
                <w:spacing w:val="-6"/>
                <w:sz w:val="30"/>
                <w:szCs w:val="30"/>
                <w:cs/>
              </w:rPr>
              <w:t xml:space="preserve">สิ่งแวดล้อมธรรมชาติ และสิ่งแวดล้อมศิลปกรรม เป็นมรดกที่ควรค่าแก่การอนุรักษ์ซึ่งต้องมีการบูรณะ ซ่อมแซม ส่งเสริมและพัฒนาอย่างต่อเนื่อง การประเมินคุณภาพของสิ่งแวดล้อมธรรมชาติ ตามเกณฑ์การรักษาคุณภาพสิ่งแวดล้อมของแหล่งธรรมชาติจะมีทั้งหมด </w:t>
            </w:r>
            <w:r w:rsidRPr="00D03B67">
              <w:rPr>
                <w:rFonts w:ascii="TH SarabunIT๙" w:eastAsia="Times New Roman" w:hAnsi="TH SarabunIT๙" w:cs="TH SarabunIT๙"/>
                <w:spacing w:val="-6"/>
                <w:sz w:val="30"/>
                <w:szCs w:val="30"/>
              </w:rPr>
              <w:t xml:space="preserve">4 </w:t>
            </w:r>
            <w:r w:rsidRPr="00D03B67">
              <w:rPr>
                <w:rFonts w:ascii="TH SarabunIT๙" w:eastAsia="Times New Roman" w:hAnsi="TH SarabunIT๙" w:cs="TH SarabunIT๙"/>
                <w:spacing w:val="-6"/>
                <w:sz w:val="30"/>
                <w:szCs w:val="30"/>
                <w:cs/>
              </w:rPr>
              <w:t xml:space="preserve">ด้าน คือ ด้านระบบนิเวศและสิ่งแวดล้อม ด้านสถาปัตยกรรมและภูมิสถาปัตยกรรม ด้านผลผลิตจากการบริการสิ่งแวดล้อม และด้านการบริหารจัดการ การประเมินในแต่ละด้านจะมีเกณฑ์การประเมินที่แตกต่างกัน ซึ่งเมื่อได้คะแนนการประเมินทั้ง </w:t>
            </w:r>
            <w:r w:rsidRPr="00D03B67">
              <w:rPr>
                <w:rFonts w:ascii="TH SarabunIT๙" w:eastAsia="Times New Roman" w:hAnsi="TH SarabunIT๙" w:cs="TH SarabunIT๙"/>
                <w:spacing w:val="-6"/>
                <w:sz w:val="30"/>
                <w:szCs w:val="30"/>
              </w:rPr>
              <w:t xml:space="preserve">4 </w:t>
            </w:r>
            <w:r w:rsidRPr="00D03B67">
              <w:rPr>
                <w:rFonts w:ascii="TH SarabunIT๙" w:eastAsia="Times New Roman" w:hAnsi="TH SarabunIT๙" w:cs="TH SarabunIT๙"/>
                <w:spacing w:val="-6"/>
                <w:sz w:val="30"/>
                <w:szCs w:val="30"/>
                <w:cs/>
              </w:rPr>
              <w:t xml:space="preserve">ด้านแล้ว จะนำมาเฉลี่ยเพื่อดูผลการประเมิน โดยผลการประเมินมีดังนี้ ค่าคะแนนระหว่าง </w:t>
            </w:r>
            <w:r w:rsidRPr="00D03B67">
              <w:rPr>
                <w:rFonts w:ascii="TH SarabunIT๙" w:eastAsia="Times New Roman" w:hAnsi="TH SarabunIT๙" w:cs="TH SarabunIT๙"/>
                <w:spacing w:val="-6"/>
                <w:sz w:val="30"/>
                <w:szCs w:val="30"/>
              </w:rPr>
              <w:t xml:space="preserve">1.00 - 1.66 </w:t>
            </w:r>
            <w:r w:rsidRPr="00D03B67">
              <w:rPr>
                <w:rFonts w:ascii="TH SarabunIT๙" w:eastAsia="Times New Roman" w:hAnsi="TH SarabunIT๙" w:cs="TH SarabunIT๙"/>
                <w:spacing w:val="-6"/>
                <w:sz w:val="30"/>
                <w:szCs w:val="30"/>
                <w:cs/>
              </w:rPr>
              <w:t xml:space="preserve">หมายถึง มีผลกระทบต่ำหรือคุณภาพสิ่งแวดล้อมระดับสูง ค่าคะแนนระหว่าง </w:t>
            </w:r>
            <w:r w:rsidRPr="00D03B67">
              <w:rPr>
                <w:rFonts w:ascii="TH SarabunIT๙" w:eastAsia="Times New Roman" w:hAnsi="TH SarabunIT๙" w:cs="TH SarabunIT๙"/>
                <w:spacing w:val="-6"/>
                <w:sz w:val="30"/>
                <w:szCs w:val="30"/>
              </w:rPr>
              <w:t xml:space="preserve">1.67 - 2.23 </w:t>
            </w:r>
            <w:r w:rsidRPr="00D03B67">
              <w:rPr>
                <w:rFonts w:ascii="TH SarabunIT๙" w:eastAsia="Times New Roman" w:hAnsi="TH SarabunIT๙" w:cs="TH SarabunIT๙"/>
                <w:spacing w:val="-6"/>
                <w:sz w:val="30"/>
                <w:szCs w:val="30"/>
                <w:cs/>
              </w:rPr>
              <w:t xml:space="preserve">หมายถึง มีผลกระทบปานกลางหรือคุณภาพสิ่งแวดล้อมระดับปานกลาง และค่าคะแนนระหว่าง </w:t>
            </w:r>
            <w:r w:rsidRPr="00D03B67">
              <w:rPr>
                <w:rFonts w:ascii="TH SarabunIT๙" w:eastAsia="Times New Roman" w:hAnsi="TH SarabunIT๙" w:cs="TH SarabunIT๙"/>
                <w:spacing w:val="-6"/>
                <w:sz w:val="30"/>
                <w:szCs w:val="30"/>
              </w:rPr>
              <w:t xml:space="preserve">2.24 - 3.00 </w:t>
            </w:r>
            <w:r w:rsidRPr="00D03B67">
              <w:rPr>
                <w:rFonts w:ascii="TH SarabunIT๙" w:eastAsia="Times New Roman" w:hAnsi="TH SarabunIT๙" w:cs="TH SarabunIT๙"/>
                <w:spacing w:val="-6"/>
                <w:sz w:val="30"/>
                <w:szCs w:val="30"/>
                <w:cs/>
              </w:rPr>
              <w:t>หมายถึง มีผลกระทบสูงหรือคุณภาพสิ่งแวดล้อมระดับต่ำ สำหรับสิ่งแวดล้อมศิลปกรรม มีการจัดทำมาตรฐานคุณภาพสิ่งแวดล้อมศิลปกรรมประเภทย่านชุมชนเก่า เพื่อกำหนดแนวทางการรักษา ฟื้นฟูเอกลักษณ์ ส่งเสริมคุณภาพชีวิต และสนับสนุนประชาชนในบริเวณย่านชุมชนเก่าให้มีส่วนร่วมในการอนุรักษ์แหล่งศิลปกรรมอันควรอนุรักษ์</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 xml:space="preserve">ที่มา </w:t>
            </w:r>
            <w:r w:rsidRPr="00D03B67">
              <w:rPr>
                <w:rFonts w:ascii="TH SarabunIT๙" w:eastAsia="Times New Roman" w:hAnsi="TH SarabunIT๙" w:cs="TH SarabunIT๙"/>
                <w:spacing w:val="-6"/>
                <w:sz w:val="30"/>
                <w:szCs w:val="30"/>
              </w:rPr>
              <w:t xml:space="preserve">: </w:t>
            </w:r>
            <w:r w:rsidRPr="00D03B67">
              <w:rPr>
                <w:rFonts w:ascii="TH SarabunIT๙" w:eastAsia="Times New Roman" w:hAnsi="TH SarabunIT๙" w:cs="TH SarabunIT๙" w:hint="cs"/>
                <w:spacing w:val="-6"/>
                <w:sz w:val="30"/>
                <w:szCs w:val="30"/>
                <w:cs/>
              </w:rPr>
              <w:t>สำนักงานนโยบายและแผนทรัพยากรธรรมชาติและสิ่งแวดล้อม. 2559</w:t>
            </w:r>
            <w:r w:rsidRPr="00D03B67">
              <w:rPr>
                <w:rFonts w:ascii="TH SarabunIT๙" w:eastAsia="Times New Roman" w:hAnsi="TH SarabunIT๙" w:cs="TH SarabunIT๙"/>
                <w:spacing w:val="-6"/>
                <w:sz w:val="30"/>
                <w:szCs w:val="30"/>
              </w:rPr>
              <w:t>)</w:t>
            </w:r>
          </w:p>
        </w:tc>
      </w:tr>
      <w:tr w:rsidR="00701AB5" w:rsidRPr="00D03B67" w14:paraId="42007CDC" w14:textId="77777777" w:rsidTr="001F115A">
        <w:tc>
          <w:tcPr>
            <w:tcW w:w="1467" w:type="dxa"/>
            <w:vMerge/>
            <w:shd w:val="clear" w:color="auto" w:fill="auto"/>
          </w:tcPr>
          <w:p w14:paraId="6856A527"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5F0AB152" w14:textId="77777777" w:rsidR="00701AB5" w:rsidRDefault="00701AB5" w:rsidP="001F115A">
            <w:pPr>
              <w:tabs>
                <w:tab w:val="left" w:pos="485"/>
              </w:tabs>
              <w:spacing w:line="240" w:lineRule="auto"/>
              <w:rPr>
                <w:rFonts w:ascii="TH SarabunIT๙" w:eastAsia="Calibri" w:hAnsi="TH SarabunIT๙" w:cs="TH SarabunIT๙"/>
                <w:spacing w:val="-6"/>
                <w:sz w:val="30"/>
                <w:szCs w:val="30"/>
                <w:u w:val="single"/>
              </w:rPr>
            </w:pPr>
            <w:r w:rsidRPr="00D03B67">
              <w:rPr>
                <w:rFonts w:ascii="TH SarabunIT๙" w:eastAsia="Calibri" w:hAnsi="TH SarabunIT๙" w:cs="TH SarabunIT๙"/>
                <w:spacing w:val="-6"/>
                <w:sz w:val="30"/>
                <w:szCs w:val="30"/>
                <w:u w:val="single"/>
                <w:cs/>
              </w:rPr>
              <w:t>ปัญหา/อุปสรรค</w:t>
            </w:r>
          </w:p>
          <w:p w14:paraId="384173B3" w14:textId="77777777" w:rsidR="00701AB5" w:rsidRPr="00BB6FEE" w:rsidRDefault="00701AB5" w:rsidP="001F115A">
            <w:pPr>
              <w:tabs>
                <w:tab w:val="left" w:pos="485"/>
              </w:tabs>
              <w:spacing w:line="240" w:lineRule="auto"/>
              <w:rPr>
                <w:rFonts w:ascii="TH SarabunIT๙" w:eastAsia="Calibri" w:hAnsi="TH SarabunIT๙" w:cs="TH SarabunIT๙"/>
                <w:spacing w:val="-6"/>
                <w:sz w:val="30"/>
                <w:szCs w:val="30"/>
                <w:u w:val="single"/>
              </w:rPr>
            </w:pPr>
          </w:p>
        </w:tc>
      </w:tr>
      <w:tr w:rsidR="00701AB5" w:rsidRPr="00D03B67" w14:paraId="07762D39" w14:textId="77777777" w:rsidTr="001F115A">
        <w:tc>
          <w:tcPr>
            <w:tcW w:w="1467" w:type="dxa"/>
            <w:vMerge/>
            <w:tcBorders>
              <w:bottom w:val="single" w:sz="4" w:space="0" w:color="000000"/>
            </w:tcBorders>
            <w:shd w:val="clear" w:color="auto" w:fill="auto"/>
          </w:tcPr>
          <w:p w14:paraId="27C2CDCE" w14:textId="77777777" w:rsidR="00701AB5" w:rsidRPr="00D03B67" w:rsidRDefault="00701AB5" w:rsidP="001F115A">
            <w:pPr>
              <w:tabs>
                <w:tab w:val="left" w:pos="851"/>
              </w:tabs>
              <w:spacing w:before="60" w:line="20" w:lineRule="atLeast"/>
              <w:rPr>
                <w:rFonts w:ascii="TH SarabunIT๙" w:eastAsia="Times New Roman" w:hAnsi="TH SarabunIT๙" w:cs="TH SarabunIT๙"/>
                <w:b/>
                <w:bCs/>
                <w:spacing w:val="-6"/>
                <w:sz w:val="30"/>
                <w:szCs w:val="30"/>
                <w:cs/>
              </w:rPr>
            </w:pPr>
          </w:p>
        </w:tc>
        <w:tc>
          <w:tcPr>
            <w:tcW w:w="13404" w:type="dxa"/>
            <w:gridSpan w:val="3"/>
            <w:shd w:val="clear" w:color="auto" w:fill="auto"/>
          </w:tcPr>
          <w:p w14:paraId="775E0F0E" w14:textId="77777777" w:rsidR="00701AB5" w:rsidRDefault="00701AB5" w:rsidP="001F115A">
            <w:pPr>
              <w:widowControl w:val="0"/>
              <w:tabs>
                <w:tab w:val="left" w:pos="351"/>
              </w:tabs>
              <w:spacing w:line="240" w:lineRule="auto"/>
              <w:rPr>
                <w:rFonts w:ascii="TH SarabunIT๙" w:eastAsia="Times New Roman" w:hAnsi="TH SarabunIT๙" w:cs="TH SarabunIT๙"/>
                <w:spacing w:val="-6"/>
                <w:sz w:val="30"/>
                <w:szCs w:val="30"/>
                <w:u w:val="single"/>
              </w:rPr>
            </w:pPr>
            <w:r w:rsidRPr="00D03B67">
              <w:rPr>
                <w:rFonts w:ascii="TH SarabunIT๙" w:eastAsia="Times New Roman" w:hAnsi="TH SarabunIT๙" w:cs="TH SarabunIT๙"/>
                <w:spacing w:val="-6"/>
                <w:sz w:val="30"/>
                <w:szCs w:val="30"/>
                <w:u w:val="single"/>
                <w:cs/>
              </w:rPr>
              <w:t>ความคิดเห็นและข้อเสนอแนะ</w:t>
            </w:r>
          </w:p>
          <w:p w14:paraId="6E748744" w14:textId="77777777" w:rsidR="00701AB5" w:rsidRPr="00BB6FEE" w:rsidRDefault="00701AB5" w:rsidP="001F115A">
            <w:pPr>
              <w:widowControl w:val="0"/>
              <w:tabs>
                <w:tab w:val="left" w:pos="351"/>
              </w:tabs>
              <w:spacing w:line="240" w:lineRule="auto"/>
              <w:rPr>
                <w:rFonts w:ascii="TH SarabunIT๙" w:eastAsia="Times New Roman" w:hAnsi="TH SarabunIT๙" w:cs="TH SarabunIT๙"/>
                <w:spacing w:val="-6"/>
                <w:sz w:val="30"/>
                <w:szCs w:val="30"/>
                <w:u w:val="single"/>
              </w:rPr>
            </w:pPr>
          </w:p>
        </w:tc>
      </w:tr>
    </w:tbl>
    <w:p w14:paraId="11C55061" w14:textId="77777777" w:rsidR="00701AB5" w:rsidRDefault="00701AB5" w:rsidP="00701AB5">
      <w:pPr>
        <w:rPr>
          <w:rFonts w:ascii="TH SarabunPSK" w:hAnsi="TH SarabunPSK" w:cs="TH SarabunPSK"/>
          <w:b/>
          <w:bCs/>
          <w:szCs w:val="22"/>
          <w:cs/>
        </w:rPr>
      </w:pPr>
      <w:r>
        <w:rPr>
          <w:rFonts w:ascii="TH SarabunPSK" w:hAnsi="TH SarabunPSK" w:cs="TH SarabunPSK"/>
          <w:b/>
          <w:bCs/>
          <w:szCs w:val="22"/>
          <w:cs/>
        </w:rPr>
        <w:br w:type="page"/>
      </w:r>
    </w:p>
    <w:p w14:paraId="59A948F7" w14:textId="77777777" w:rsidR="00701AB5" w:rsidRPr="00423782" w:rsidRDefault="00701AB5" w:rsidP="00701AB5">
      <w:pPr>
        <w:jc w:val="left"/>
        <w:rPr>
          <w:rFonts w:ascii="TH SarabunPSK" w:hAnsi="TH SarabunPSK" w:cs="TH SarabunPSK"/>
          <w:b/>
          <w:bCs/>
          <w:sz w:val="32"/>
          <w:szCs w:val="32"/>
        </w:rPr>
      </w:pPr>
      <w:r w:rsidRPr="00423782">
        <w:rPr>
          <w:rFonts w:ascii="TH SarabunPSK" w:hAnsi="TH SarabunPSK" w:cs="TH SarabunPSK"/>
          <w:b/>
          <w:bCs/>
          <w:sz w:val="36"/>
          <w:szCs w:val="36"/>
          <w:cs/>
        </w:rPr>
        <w:lastRenderedPageBreak/>
        <w:t xml:space="preserve">ส่วนที่ </w:t>
      </w:r>
      <w:r>
        <w:rPr>
          <w:rFonts w:ascii="TH SarabunPSK" w:hAnsi="TH SarabunPSK" w:cs="TH SarabunPSK" w:hint="cs"/>
          <w:b/>
          <w:bCs/>
          <w:sz w:val="36"/>
          <w:szCs w:val="36"/>
          <w:cs/>
        </w:rPr>
        <w:t>๓</w:t>
      </w:r>
      <w:r w:rsidRPr="00423782">
        <w:rPr>
          <w:rFonts w:ascii="TH SarabunPSK" w:hAnsi="TH SarabunPSK" w:cs="TH SarabunPSK"/>
          <w:b/>
          <w:bCs/>
          <w:sz w:val="36"/>
          <w:szCs w:val="36"/>
          <w:cs/>
        </w:rPr>
        <w:t xml:space="preserve"> </w:t>
      </w:r>
      <w:r w:rsidRPr="00661403">
        <w:rPr>
          <w:rFonts w:ascii="TH SarabunPSK" w:hAnsi="TH SarabunPSK" w:cs="TH SarabunPSK"/>
          <w:b/>
          <w:bCs/>
          <w:sz w:val="36"/>
          <w:szCs w:val="36"/>
          <w:cs/>
        </w:rPr>
        <w:t xml:space="preserve">การดำเนินงานโครงการ/กิจกรรม ที่สอดคล้องกับ </w:t>
      </w:r>
      <w:r w:rsidRPr="00661403">
        <w:rPr>
          <w:rFonts w:ascii="TH SarabunPSK" w:hAnsi="TH SarabunPSK" w:cs="TH SarabunPSK"/>
          <w:b/>
          <w:bCs/>
          <w:sz w:val="36"/>
          <w:szCs w:val="36"/>
          <w:u w:val="single"/>
          <w:cs/>
        </w:rPr>
        <w:t>แนวทางการปฏิบัติ</w:t>
      </w:r>
      <w:r w:rsidRPr="00661403">
        <w:rPr>
          <w:rFonts w:ascii="TH SarabunPSK" w:hAnsi="TH SarabunPSK" w:cs="TH SarabunPSK"/>
          <w:b/>
          <w:bCs/>
          <w:sz w:val="36"/>
          <w:szCs w:val="36"/>
          <w:cs/>
        </w:rPr>
        <w:t xml:space="preserve"> ของแผนจัดการคุณภาพสิ่งแวดล้อม พ.ศ. ๒๕๖๐-๒๕๖</w:t>
      </w:r>
      <w:r>
        <w:rPr>
          <w:rFonts w:ascii="TH SarabunPSK" w:hAnsi="TH SarabunPSK" w:cs="TH SarabunPSK" w:hint="cs"/>
          <w:b/>
          <w:bCs/>
          <w:sz w:val="36"/>
          <w:szCs w:val="36"/>
          <w:cs/>
        </w:rPr>
        <w:t>๕</w:t>
      </w:r>
      <w:r w:rsidRPr="00661403">
        <w:rPr>
          <w:rFonts w:ascii="TH SarabunPSK" w:hAnsi="TH SarabunPSK" w:cs="TH SarabunPSK"/>
          <w:b/>
          <w:bCs/>
          <w:sz w:val="36"/>
          <w:szCs w:val="36"/>
          <w:cs/>
        </w:rPr>
        <w:t xml:space="preserve"> </w:t>
      </w:r>
    </w:p>
    <w:p w14:paraId="4E61209E" w14:textId="77777777" w:rsidR="00701AB5" w:rsidRDefault="00701AB5" w:rsidP="00701AB5">
      <w:pPr>
        <w:jc w:val="left"/>
        <w:rPr>
          <w:rFonts w:ascii="TH SarabunIT๙" w:hAnsi="TH SarabunIT๙" w:cs="TH SarabunIT๙"/>
          <w:sz w:val="30"/>
          <w:szCs w:val="30"/>
        </w:rPr>
      </w:pPr>
      <w:r w:rsidRPr="00423782">
        <w:rPr>
          <w:rFonts w:ascii="TH SarabunPSK" w:hAnsi="TH SarabunPSK" w:cs="TH SarabunPSK" w:hint="cs"/>
          <w:b/>
          <w:bCs/>
          <w:sz w:val="32"/>
          <w:szCs w:val="32"/>
          <w:u w:val="single"/>
          <w:cs/>
        </w:rPr>
        <w:t>คำชี้แจง</w:t>
      </w:r>
      <w:r w:rsidRPr="00423782">
        <w:rPr>
          <w:rFonts w:ascii="TH SarabunPSK" w:hAnsi="TH SarabunPSK" w:cs="TH SarabunPSK" w:hint="cs"/>
          <w:sz w:val="32"/>
          <w:szCs w:val="32"/>
          <w:cs/>
        </w:rPr>
        <w:t xml:space="preserve"> </w:t>
      </w:r>
      <w:r w:rsidRPr="00423782">
        <w:rPr>
          <w:rFonts w:ascii="TH SarabunPSK" w:hAnsi="TH SarabunPSK" w:cs="TH SarabunPSK"/>
          <w:sz w:val="32"/>
          <w:szCs w:val="32"/>
          <w:cs/>
        </w:rPr>
        <w:br/>
      </w:r>
      <w:r>
        <w:rPr>
          <w:rFonts w:ascii="TH SarabunIT๙" w:hAnsi="TH SarabunIT๙" w:cs="TH SarabunIT๙"/>
          <w:sz w:val="30"/>
          <w:szCs w:val="30"/>
        </w:rPr>
        <w:t xml:space="preserve">** </w:t>
      </w:r>
      <w:r w:rsidRPr="00661403">
        <w:rPr>
          <w:rFonts w:ascii="TH SarabunIT๙" w:hAnsi="TH SarabunIT๙" w:cs="TH SarabunIT๙"/>
          <w:sz w:val="30"/>
          <w:szCs w:val="30"/>
          <w:cs/>
        </w:rPr>
        <w:t>ท่านสามารถตรวจสอบ ตัวชี้วัดและแนวทางการปฏิบัติที่เกี่ยวข้องกั</w:t>
      </w:r>
      <w:r>
        <w:rPr>
          <w:rFonts w:ascii="TH SarabunIT๙" w:hAnsi="TH SarabunIT๙" w:cs="TH SarabunIT๙"/>
          <w:sz w:val="30"/>
          <w:szCs w:val="30"/>
          <w:cs/>
        </w:rPr>
        <w:t>บหน่วยงานของท่าน ได้ในเอกสารแนบ</w:t>
      </w:r>
      <w:r w:rsidRPr="00661403">
        <w:rPr>
          <w:rFonts w:ascii="TH SarabunIT๙" w:hAnsi="TH SarabunIT๙" w:cs="TH SarabunIT๙"/>
          <w:sz w:val="30"/>
          <w:szCs w:val="30"/>
        </w:rPr>
        <w:t xml:space="preserve"> (</w:t>
      </w:r>
      <w:r w:rsidRPr="00661403">
        <w:rPr>
          <w:rFonts w:ascii="TH SarabunIT๙" w:hAnsi="TH SarabunIT๙" w:cs="TH SarabunIT๙"/>
          <w:sz w:val="30"/>
          <w:szCs w:val="30"/>
          <w:cs/>
        </w:rPr>
        <w:t>หน่วยงานรับผิดชอบภายใต้แผนจัดการฯ) โดยท่านสามารถตอบแบบรายงาน</w:t>
      </w:r>
      <w:r>
        <w:rPr>
          <w:rFonts w:ascii="TH SarabunIT๙" w:hAnsi="TH SarabunIT๙" w:cs="TH SarabunIT๙"/>
          <w:sz w:val="30"/>
          <w:szCs w:val="30"/>
          <w:cs/>
        </w:rPr>
        <w:br/>
      </w:r>
      <w:r w:rsidRPr="00661403">
        <w:rPr>
          <w:rFonts w:ascii="TH SarabunIT๙" w:hAnsi="TH SarabunIT๙" w:cs="TH SarabunIT๙"/>
          <w:sz w:val="30"/>
          <w:szCs w:val="30"/>
          <w:cs/>
        </w:rPr>
        <w:t>ในแนวทางการปฏิบัต</w:t>
      </w:r>
      <w:r>
        <w:rPr>
          <w:rFonts w:ascii="TH SarabunIT๙" w:hAnsi="TH SarabunIT๙" w:cs="TH SarabunIT๙"/>
          <w:sz w:val="30"/>
          <w:szCs w:val="30"/>
          <w:cs/>
        </w:rPr>
        <w:t xml:space="preserve">ิ ที่นอกเหนือจากที่ระบุไว้ได้ </w:t>
      </w:r>
    </w:p>
    <w:p w14:paraId="7F2D3505" w14:textId="77777777" w:rsidR="00701AB5" w:rsidRDefault="00701AB5" w:rsidP="00701AB5">
      <w:pPr>
        <w:jc w:val="left"/>
        <w:rPr>
          <w:rFonts w:ascii="TH SarabunIT๙" w:hAnsi="TH SarabunIT๙" w:cs="TH SarabunIT๙"/>
          <w:sz w:val="30"/>
          <w:szCs w:val="30"/>
        </w:rPr>
      </w:pPr>
      <w:r>
        <w:rPr>
          <w:rFonts w:ascii="TH SarabunIT๙" w:hAnsi="TH SarabunIT๙" w:cs="TH SarabunIT๙"/>
          <w:sz w:val="30"/>
          <w:szCs w:val="30"/>
        </w:rPr>
        <w:t xml:space="preserve">** </w:t>
      </w:r>
      <w:r w:rsidRPr="00661403">
        <w:rPr>
          <w:rFonts w:ascii="TH SarabunIT๙" w:hAnsi="TH SarabunIT๙" w:cs="TH SarabunIT๙"/>
          <w:sz w:val="30"/>
          <w:szCs w:val="30"/>
          <w:cs/>
        </w:rPr>
        <w:t>ใน</w:t>
      </w:r>
      <w:r>
        <w:rPr>
          <w:rFonts w:ascii="TH SarabunIT๙" w:hAnsi="TH SarabunIT๙" w:cs="TH SarabunIT๙"/>
          <w:sz w:val="30"/>
          <w:szCs w:val="30"/>
        </w:rPr>
        <w:t xml:space="preserve"> </w:t>
      </w:r>
      <w:r w:rsidRPr="00FD08F0">
        <w:rPr>
          <w:rFonts w:ascii="TH SarabunIT๙" w:hAnsi="TH SarabunIT๙" w:cs="TH SarabunIT๙"/>
          <w:b/>
          <w:bCs/>
          <w:sz w:val="30"/>
          <w:szCs w:val="30"/>
          <w:cs/>
        </w:rPr>
        <w:t>ช่อง (๑)</w:t>
      </w:r>
      <w:r w:rsidRPr="00661403">
        <w:rPr>
          <w:rFonts w:ascii="TH SarabunIT๙" w:hAnsi="TH SarabunIT๙" w:cs="TH SarabunIT๙"/>
          <w:sz w:val="30"/>
          <w:szCs w:val="30"/>
          <w:cs/>
        </w:rPr>
        <w:t xml:space="preserve"> </w:t>
      </w:r>
      <w:r>
        <w:rPr>
          <w:rFonts w:ascii="TH SarabunIT๙" w:hAnsi="TH SarabunIT๙" w:cs="TH SarabunIT๙" w:hint="cs"/>
          <w:sz w:val="30"/>
          <w:szCs w:val="30"/>
          <w:cs/>
        </w:rPr>
        <w:t xml:space="preserve">เลือกแนวทางปฏิบัติที่เกี่ยวข้องกับหน่วยงานของท่าน ทั้งที่ได้ระบุไว้ในเอกสารแนบ </w:t>
      </w:r>
      <w:r>
        <w:rPr>
          <w:rFonts w:ascii="TH SarabunIT๙" w:hAnsi="TH SarabunIT๙" w:cs="TH SarabunIT๙"/>
          <w:sz w:val="30"/>
          <w:szCs w:val="30"/>
        </w:rPr>
        <w:t xml:space="preserve">1 </w:t>
      </w:r>
      <w:r>
        <w:rPr>
          <w:rFonts w:ascii="TH SarabunIT๙" w:hAnsi="TH SarabunIT๙" w:cs="TH SarabunIT๙" w:hint="cs"/>
          <w:sz w:val="30"/>
          <w:szCs w:val="30"/>
          <w:cs/>
        </w:rPr>
        <w:t>และนอกเหนือจากที่ระบุไว้</w:t>
      </w:r>
      <w:r>
        <w:rPr>
          <w:rFonts w:ascii="TH SarabunIT๙" w:hAnsi="TH SarabunIT๙" w:cs="TH SarabunIT๙"/>
          <w:sz w:val="30"/>
          <w:szCs w:val="30"/>
        </w:rPr>
        <w:t xml:space="preserve">; </w:t>
      </w:r>
      <w:r w:rsidRPr="00FD08F0">
        <w:rPr>
          <w:rFonts w:ascii="TH SarabunIT๙" w:hAnsi="TH SarabunIT๙" w:cs="TH SarabunIT๙"/>
          <w:sz w:val="30"/>
          <w:szCs w:val="30"/>
          <w:cs/>
        </w:rPr>
        <w:t>ใน</w:t>
      </w:r>
      <w:r>
        <w:rPr>
          <w:rFonts w:ascii="TH SarabunIT๙" w:hAnsi="TH SarabunIT๙" w:cs="TH SarabunIT๙"/>
          <w:sz w:val="30"/>
          <w:szCs w:val="30"/>
        </w:rPr>
        <w:t xml:space="preserve"> </w:t>
      </w:r>
      <w:r w:rsidRPr="00FD08F0">
        <w:rPr>
          <w:rFonts w:ascii="TH SarabunIT๙" w:hAnsi="TH SarabunIT๙" w:cs="TH SarabunIT๙"/>
          <w:b/>
          <w:bCs/>
          <w:sz w:val="30"/>
          <w:szCs w:val="30"/>
          <w:cs/>
        </w:rPr>
        <w:t>ช่อง (๒)</w:t>
      </w:r>
      <w:r w:rsidRPr="00FD08F0">
        <w:rPr>
          <w:rFonts w:ascii="TH SarabunIT๙" w:hAnsi="TH SarabunIT๙" w:cs="TH SarabunIT๙"/>
          <w:sz w:val="30"/>
          <w:szCs w:val="30"/>
          <w:cs/>
        </w:rPr>
        <w:t xml:space="preserve"> </w:t>
      </w:r>
      <w:r w:rsidRPr="00DA084C">
        <w:rPr>
          <w:rFonts w:ascii="TH SarabunIT๙" w:hAnsi="TH SarabunIT๙" w:cs="TH SarabunIT๙"/>
          <w:sz w:val="30"/>
          <w:szCs w:val="30"/>
          <w:cs/>
        </w:rPr>
        <w:t>ระบุปีที่ได้ดำเนินการ</w:t>
      </w:r>
      <w:r>
        <w:rPr>
          <w:rFonts w:ascii="TH SarabunIT๙" w:hAnsi="TH SarabunIT๙" w:cs="TH SarabunIT๙" w:hint="cs"/>
          <w:sz w:val="30"/>
          <w:szCs w:val="30"/>
          <w:cs/>
        </w:rPr>
        <w:t>และ</w:t>
      </w:r>
      <w:r w:rsidRPr="00661403">
        <w:rPr>
          <w:rFonts w:ascii="TH SarabunIT๙" w:hAnsi="TH SarabunIT๙" w:cs="TH SarabunIT๙"/>
          <w:sz w:val="30"/>
          <w:szCs w:val="30"/>
          <w:cs/>
        </w:rPr>
        <w:t>ระ</w:t>
      </w:r>
      <w:r>
        <w:rPr>
          <w:rFonts w:ascii="TH SarabunIT๙" w:hAnsi="TH SarabunIT๙" w:cs="TH SarabunIT๙" w:hint="cs"/>
          <w:sz w:val="30"/>
          <w:szCs w:val="30"/>
          <w:cs/>
        </w:rPr>
        <w:t>บุไตรมาสที่ดำเนิน</w:t>
      </w:r>
      <w:r w:rsidRPr="00661403">
        <w:rPr>
          <w:rFonts w:ascii="TH SarabunIT๙" w:hAnsi="TH SarabunIT๙" w:cs="TH SarabunIT๙"/>
          <w:sz w:val="30"/>
          <w:szCs w:val="30"/>
          <w:cs/>
        </w:rPr>
        <w:t>โครงการ</w:t>
      </w:r>
      <w:r w:rsidRPr="00661403">
        <w:rPr>
          <w:rFonts w:ascii="TH SarabunIT๙" w:hAnsi="TH SarabunIT๙" w:cs="TH SarabunIT๙"/>
          <w:sz w:val="30"/>
          <w:szCs w:val="30"/>
        </w:rPr>
        <w:t>/</w:t>
      </w:r>
      <w:r>
        <w:rPr>
          <w:rFonts w:ascii="TH SarabunIT๙" w:hAnsi="TH SarabunIT๙" w:cs="TH SarabunIT๙"/>
          <w:sz w:val="30"/>
          <w:szCs w:val="30"/>
          <w:cs/>
        </w:rPr>
        <w:t>กิจกรรมท</w:t>
      </w:r>
      <w:r>
        <w:rPr>
          <w:rFonts w:ascii="TH SarabunIT๙" w:hAnsi="TH SarabunIT๙" w:cs="TH SarabunIT๙" w:hint="cs"/>
          <w:sz w:val="30"/>
          <w:szCs w:val="30"/>
          <w:cs/>
        </w:rPr>
        <w:t>ี่เกี่ยวข้อง,</w:t>
      </w:r>
      <w:r>
        <w:rPr>
          <w:rFonts w:ascii="TH SarabunIT๙" w:hAnsi="TH SarabunIT๙" w:cs="TH SarabunIT๙"/>
          <w:sz w:val="30"/>
          <w:szCs w:val="30"/>
        </w:rPr>
        <w:t xml:space="preserve"> </w:t>
      </w:r>
      <w:r>
        <w:rPr>
          <w:rFonts w:ascii="TH SarabunIT๙" w:hAnsi="TH SarabunIT๙" w:cs="TH SarabunIT๙" w:hint="cs"/>
          <w:sz w:val="30"/>
          <w:szCs w:val="30"/>
          <w:cs/>
        </w:rPr>
        <w:t xml:space="preserve">ใน </w:t>
      </w:r>
      <w:r w:rsidRPr="00FD08F0">
        <w:rPr>
          <w:rFonts w:ascii="TH SarabunIT๙" w:hAnsi="TH SarabunIT๙" w:cs="TH SarabunIT๙"/>
          <w:b/>
          <w:bCs/>
          <w:sz w:val="30"/>
          <w:szCs w:val="30"/>
          <w:cs/>
        </w:rPr>
        <w:t>ช่อง (</w:t>
      </w:r>
      <w:r>
        <w:rPr>
          <w:rFonts w:ascii="TH SarabunIT๙" w:hAnsi="TH SarabunIT๙" w:cs="TH SarabunIT๙"/>
          <w:b/>
          <w:bCs/>
          <w:sz w:val="30"/>
          <w:szCs w:val="30"/>
        </w:rPr>
        <w:t>3</w:t>
      </w:r>
      <w:r w:rsidRPr="00FD08F0">
        <w:rPr>
          <w:rFonts w:ascii="TH SarabunIT๙" w:hAnsi="TH SarabunIT๙" w:cs="TH SarabunIT๙"/>
          <w:b/>
          <w:bCs/>
          <w:sz w:val="30"/>
          <w:szCs w:val="30"/>
          <w:cs/>
        </w:rPr>
        <w:t>)</w:t>
      </w:r>
      <w:r w:rsidRPr="00FD08F0">
        <w:rPr>
          <w:rFonts w:ascii="TH SarabunIT๙" w:hAnsi="TH SarabunIT๙" w:cs="TH SarabunIT๙"/>
          <w:sz w:val="30"/>
          <w:szCs w:val="30"/>
          <w:cs/>
        </w:rPr>
        <w:t xml:space="preserve"> </w:t>
      </w:r>
      <w:r w:rsidRPr="00661403">
        <w:rPr>
          <w:rFonts w:ascii="TH SarabunIT๙" w:hAnsi="TH SarabunIT๙" w:cs="TH SarabunIT๙"/>
          <w:sz w:val="30"/>
          <w:szCs w:val="30"/>
          <w:cs/>
        </w:rPr>
        <w:t>ระบุ</w:t>
      </w:r>
      <w:r>
        <w:rPr>
          <w:rFonts w:ascii="TH SarabunIT๙" w:hAnsi="TH SarabunIT๙" w:cs="TH SarabunIT๙" w:hint="cs"/>
          <w:sz w:val="30"/>
          <w:szCs w:val="30"/>
          <w:cs/>
        </w:rPr>
        <w:t xml:space="preserve">ชื่อโครงการ/กิจกรรม, ใน </w:t>
      </w:r>
      <w:r w:rsidRPr="00FD08F0">
        <w:rPr>
          <w:rFonts w:ascii="TH SarabunIT๙" w:hAnsi="TH SarabunIT๙" w:cs="TH SarabunIT๙"/>
          <w:b/>
          <w:bCs/>
          <w:sz w:val="30"/>
          <w:szCs w:val="30"/>
          <w:cs/>
        </w:rPr>
        <w:t>ช่อง (</w:t>
      </w:r>
      <w:r>
        <w:rPr>
          <w:rFonts w:ascii="TH SarabunIT๙" w:hAnsi="TH SarabunIT๙" w:cs="TH SarabunIT๙"/>
          <w:b/>
          <w:bCs/>
          <w:sz w:val="30"/>
          <w:szCs w:val="30"/>
        </w:rPr>
        <w:t>4</w:t>
      </w:r>
      <w:r w:rsidRPr="00FD08F0">
        <w:rPr>
          <w:rFonts w:ascii="TH SarabunIT๙" w:hAnsi="TH SarabunIT๙" w:cs="TH SarabunIT๙"/>
          <w:b/>
          <w:bCs/>
          <w:sz w:val="30"/>
          <w:szCs w:val="30"/>
          <w:cs/>
        </w:rPr>
        <w:t>)</w:t>
      </w:r>
      <w:r w:rsidRPr="00FD08F0">
        <w:rPr>
          <w:rFonts w:ascii="TH SarabunIT๙" w:hAnsi="TH SarabunIT๙" w:cs="TH SarabunIT๙"/>
          <w:sz w:val="30"/>
          <w:szCs w:val="30"/>
          <w:cs/>
        </w:rPr>
        <w:t xml:space="preserve"> </w:t>
      </w:r>
      <w:r w:rsidRPr="00D325E7">
        <w:rPr>
          <w:rFonts w:ascii="TH SarabunPSK" w:hAnsi="TH SarabunPSK" w:cs="TH SarabunPSK"/>
          <w:sz w:val="30"/>
          <w:szCs w:val="30"/>
          <w:cs/>
        </w:rPr>
        <w:t>ความเชื่อมโยงกับตัวชี้วัดที่เกี่ยวข้อง</w:t>
      </w:r>
      <w:r w:rsidRPr="00FD08F0">
        <w:rPr>
          <w:rFonts w:ascii="TH SarabunIT๙" w:hAnsi="TH SarabunIT๙" w:cs="TH SarabunIT๙"/>
          <w:sz w:val="30"/>
          <w:szCs w:val="30"/>
          <w:cs/>
        </w:rPr>
        <w:t xml:space="preserve"> </w:t>
      </w:r>
      <w:r w:rsidRPr="00661403">
        <w:rPr>
          <w:rFonts w:ascii="TH SarabunIT๙" w:hAnsi="TH SarabunIT๙" w:cs="TH SarabunIT๙"/>
          <w:sz w:val="30"/>
          <w:szCs w:val="30"/>
        </w:rPr>
        <w:sym w:font="Wingdings 2" w:char="F050"/>
      </w:r>
      <w:r w:rsidRPr="00FD08F0">
        <w:rPr>
          <w:rFonts w:ascii="TH SarabunIT๙" w:hAnsi="TH SarabunIT๙" w:cs="TH SarabunIT๙"/>
          <w:sz w:val="30"/>
          <w:szCs w:val="30"/>
        </w:rPr>
        <w:t xml:space="preserve">; </w:t>
      </w:r>
      <w:r w:rsidRPr="00FD08F0">
        <w:rPr>
          <w:rFonts w:ascii="TH SarabunIT๙" w:hAnsi="TH SarabunIT๙" w:cs="TH SarabunIT๙"/>
          <w:sz w:val="30"/>
          <w:szCs w:val="30"/>
          <w:cs/>
        </w:rPr>
        <w:t xml:space="preserve">ใน </w:t>
      </w:r>
      <w:r w:rsidRPr="00FD08F0">
        <w:rPr>
          <w:rFonts w:ascii="TH SarabunIT๙" w:hAnsi="TH SarabunIT๙" w:cs="TH SarabunIT๙"/>
          <w:b/>
          <w:bCs/>
          <w:sz w:val="30"/>
          <w:szCs w:val="30"/>
          <w:cs/>
        </w:rPr>
        <w:t>ช่อง (</w:t>
      </w:r>
      <w:r>
        <w:rPr>
          <w:rFonts w:ascii="TH SarabunIT๙" w:hAnsi="TH SarabunIT๙" w:cs="TH SarabunIT๙"/>
          <w:b/>
          <w:bCs/>
          <w:sz w:val="30"/>
          <w:szCs w:val="30"/>
        </w:rPr>
        <w:t>5</w:t>
      </w:r>
      <w:proofErr w:type="gramStart"/>
      <w:r w:rsidRPr="00FD08F0">
        <w:rPr>
          <w:rFonts w:ascii="TH SarabunIT๙" w:hAnsi="TH SarabunIT๙" w:cs="TH SarabunIT๙"/>
          <w:b/>
          <w:bCs/>
          <w:sz w:val="30"/>
          <w:szCs w:val="30"/>
          <w:cs/>
        </w:rPr>
        <w:t>)</w:t>
      </w:r>
      <w:r w:rsidRPr="00FD08F0">
        <w:rPr>
          <w:rFonts w:ascii="TH SarabunIT๙" w:hAnsi="TH SarabunIT๙" w:cs="TH SarabunIT๙"/>
          <w:sz w:val="30"/>
          <w:szCs w:val="30"/>
          <w:cs/>
        </w:rPr>
        <w:t xml:space="preserve">  </w:t>
      </w:r>
      <w:r w:rsidRPr="00661403">
        <w:rPr>
          <w:rFonts w:ascii="TH SarabunIT๙" w:hAnsi="TH SarabunIT๙" w:cs="TH SarabunIT๙"/>
          <w:sz w:val="30"/>
          <w:szCs w:val="30"/>
          <w:cs/>
        </w:rPr>
        <w:t>ระบุรายละเอียด</w:t>
      </w:r>
      <w:r>
        <w:rPr>
          <w:rFonts w:ascii="TH SarabunIT๙" w:hAnsi="TH SarabunIT๙" w:cs="TH SarabunIT๙" w:hint="cs"/>
          <w:sz w:val="30"/>
          <w:szCs w:val="30"/>
          <w:cs/>
        </w:rPr>
        <w:t>งบประมาณ</w:t>
      </w:r>
      <w:proofErr w:type="gramEnd"/>
      <w:r w:rsidRPr="00980FB5">
        <w:rPr>
          <w:rFonts w:ascii="TH SarabunIT๙" w:hAnsi="TH SarabunIT๙" w:cs="TH SarabunIT๙"/>
          <w:sz w:val="30"/>
          <w:szCs w:val="30"/>
        </w:rPr>
        <w:t>;</w:t>
      </w:r>
      <w:r w:rsidRPr="00661403">
        <w:rPr>
          <w:rFonts w:ascii="TH SarabunIT๙" w:hAnsi="TH SarabunIT๙" w:cs="TH SarabunIT๙"/>
          <w:sz w:val="30"/>
          <w:szCs w:val="30"/>
          <w:cs/>
        </w:rPr>
        <w:t xml:space="preserve"> </w:t>
      </w:r>
      <w:r>
        <w:rPr>
          <w:rFonts w:ascii="TH SarabunIT๙" w:hAnsi="TH SarabunIT๙" w:cs="TH SarabunIT๙"/>
          <w:sz w:val="30"/>
          <w:szCs w:val="30"/>
          <w:cs/>
        </w:rPr>
        <w:t>และ</w:t>
      </w:r>
      <w:r w:rsidRPr="00A00607">
        <w:rPr>
          <w:rFonts w:ascii="TH SarabunIT๙" w:hAnsi="TH SarabunIT๙" w:cs="TH SarabunIT๙"/>
          <w:sz w:val="30"/>
          <w:szCs w:val="30"/>
          <w:cs/>
        </w:rPr>
        <w:t xml:space="preserve">ใน </w:t>
      </w:r>
      <w:r w:rsidRPr="00A00607">
        <w:rPr>
          <w:rFonts w:ascii="TH SarabunIT๙" w:hAnsi="TH SarabunIT๙" w:cs="TH SarabunIT๙"/>
          <w:b/>
          <w:bCs/>
          <w:sz w:val="30"/>
          <w:szCs w:val="30"/>
          <w:cs/>
        </w:rPr>
        <w:t>ช่อง (</w:t>
      </w:r>
      <w:r>
        <w:rPr>
          <w:rFonts w:ascii="TH SarabunIT๙" w:hAnsi="TH SarabunIT๙" w:cs="TH SarabunIT๙"/>
          <w:b/>
          <w:bCs/>
          <w:sz w:val="30"/>
          <w:szCs w:val="30"/>
        </w:rPr>
        <w:t>6</w:t>
      </w:r>
      <w:r w:rsidRPr="00A00607">
        <w:rPr>
          <w:rFonts w:ascii="TH SarabunIT๙" w:hAnsi="TH SarabunIT๙" w:cs="TH SarabunIT๙"/>
          <w:b/>
          <w:bCs/>
          <w:sz w:val="30"/>
          <w:szCs w:val="30"/>
          <w:cs/>
        </w:rPr>
        <w:t>)</w:t>
      </w:r>
      <w:r w:rsidRPr="00A00607">
        <w:rPr>
          <w:rFonts w:ascii="TH SarabunIT๙" w:hAnsi="TH SarabunIT๙" w:cs="TH SarabunIT๙"/>
          <w:sz w:val="30"/>
          <w:szCs w:val="30"/>
          <w:cs/>
        </w:rPr>
        <w:t xml:space="preserve"> </w:t>
      </w:r>
      <w:r>
        <w:rPr>
          <w:rFonts w:ascii="TH SarabunIT๙" w:hAnsi="TH SarabunIT๙" w:cs="TH SarabunIT๙" w:hint="cs"/>
          <w:sz w:val="30"/>
          <w:szCs w:val="30"/>
          <w:cs/>
        </w:rPr>
        <w:t xml:space="preserve">ระบุผลการดำเนินงาน, </w:t>
      </w:r>
      <w:r w:rsidRPr="00D325E7">
        <w:rPr>
          <w:rFonts w:ascii="TH SarabunIT๙" w:hAnsi="TH SarabunIT๙" w:cs="TH SarabunIT๙"/>
          <w:sz w:val="30"/>
          <w:szCs w:val="30"/>
          <w:cs/>
        </w:rPr>
        <w:t xml:space="preserve">ใน </w:t>
      </w:r>
      <w:r w:rsidRPr="00D325E7">
        <w:rPr>
          <w:rFonts w:ascii="TH SarabunIT๙" w:hAnsi="TH SarabunIT๙" w:cs="TH SarabunIT๙"/>
          <w:b/>
          <w:bCs/>
          <w:sz w:val="30"/>
          <w:szCs w:val="30"/>
          <w:cs/>
        </w:rPr>
        <w:t>ช่อง (</w:t>
      </w:r>
      <w:r w:rsidRPr="00D325E7">
        <w:rPr>
          <w:rFonts w:ascii="TH SarabunIT๙" w:hAnsi="TH SarabunIT๙" w:cs="TH SarabunIT๙" w:hint="cs"/>
          <w:b/>
          <w:bCs/>
          <w:sz w:val="30"/>
          <w:szCs w:val="30"/>
          <w:cs/>
        </w:rPr>
        <w:t>๗</w:t>
      </w:r>
      <w:r w:rsidRPr="00D325E7">
        <w:rPr>
          <w:rFonts w:ascii="TH SarabunIT๙" w:hAnsi="TH SarabunIT๙" w:cs="TH SarabunIT๙"/>
          <w:b/>
          <w:bCs/>
          <w:sz w:val="30"/>
          <w:szCs w:val="30"/>
          <w:cs/>
        </w:rPr>
        <w:t>)</w:t>
      </w:r>
      <w:r w:rsidRPr="00D325E7">
        <w:rPr>
          <w:rFonts w:ascii="TH SarabunIT๙" w:hAnsi="TH SarabunIT๙" w:cs="TH SarabunIT๙"/>
          <w:sz w:val="30"/>
          <w:szCs w:val="30"/>
          <w:cs/>
        </w:rPr>
        <w:t xml:space="preserve">  ระบุ</w:t>
      </w:r>
      <w:r>
        <w:rPr>
          <w:rFonts w:ascii="TH SarabunIT๙" w:hAnsi="TH SarabunIT๙" w:cs="TH SarabunIT๙" w:hint="cs"/>
          <w:sz w:val="30"/>
          <w:szCs w:val="30"/>
          <w:cs/>
        </w:rPr>
        <w:t xml:space="preserve">ปัญหาอุปสรรค  และ ใน ช่อง (๘) </w:t>
      </w:r>
      <w:r w:rsidRPr="00D325E7">
        <w:rPr>
          <w:rFonts w:ascii="TH SarabunIT๙" w:hAnsi="TH SarabunIT๙" w:cs="TH SarabunIT๙"/>
          <w:sz w:val="30"/>
          <w:szCs w:val="30"/>
          <w:cs/>
        </w:rPr>
        <w:t>ข้อเสนอแนะต่อการดำเนินงาน</w:t>
      </w:r>
    </w:p>
    <w:p w14:paraId="0458090A" w14:textId="77777777" w:rsidR="00701AB5" w:rsidRPr="00A00607" w:rsidRDefault="00701AB5" w:rsidP="00701AB5">
      <w:pPr>
        <w:jc w:val="left"/>
        <w:rPr>
          <w:rFonts w:ascii="TH SarabunIT๙" w:hAnsi="TH SarabunIT๙" w:cs="TH SarabunIT๙"/>
          <w:sz w:val="30"/>
          <w:szCs w:val="30"/>
        </w:rPr>
      </w:pPr>
      <w:r>
        <w:rPr>
          <w:rFonts w:ascii="TH SarabunIT๙" w:hAnsi="TH SarabunIT๙" w:cs="TH SarabunIT๙"/>
          <w:sz w:val="30"/>
          <w:szCs w:val="30"/>
        </w:rPr>
        <w:t xml:space="preserve">** </w:t>
      </w:r>
      <w:r w:rsidRPr="00661403">
        <w:rPr>
          <w:rFonts w:ascii="TH SarabunIT๙" w:hAnsi="TH SarabunIT๙" w:cs="TH SarabunIT๙"/>
          <w:sz w:val="30"/>
          <w:szCs w:val="30"/>
          <w:cs/>
        </w:rPr>
        <w:t>สามารถเพิ่</w:t>
      </w:r>
      <w:r>
        <w:rPr>
          <w:rFonts w:ascii="TH SarabunIT๙" w:hAnsi="TH SarabunIT๙" w:cs="TH SarabunIT๙"/>
          <w:sz w:val="30"/>
          <w:szCs w:val="30"/>
          <w:cs/>
        </w:rPr>
        <w:t>มตารางข้อมูลได้ตามความเหมาะสม</w:t>
      </w:r>
      <w:r w:rsidRPr="00A00607">
        <w:rPr>
          <w:rFonts w:ascii="TH SarabunIT๙" w:hAnsi="TH SarabunIT๙" w:cs="TH SarabunIT๙"/>
          <w:sz w:val="30"/>
          <w:szCs w:val="30"/>
        </w:rPr>
        <w:t xml:space="preserve"> (</w:t>
      </w:r>
      <w:r>
        <w:rPr>
          <w:rFonts w:ascii="TH SarabunIT๙" w:hAnsi="TH SarabunIT๙" w:cs="TH SarabunIT๙" w:hint="cs"/>
          <w:sz w:val="30"/>
          <w:szCs w:val="30"/>
          <w:cs/>
        </w:rPr>
        <w:t>ท่าน</w:t>
      </w:r>
      <w:r w:rsidRPr="00A00607">
        <w:rPr>
          <w:rFonts w:ascii="TH SarabunIT๙" w:hAnsi="TH SarabunIT๙" w:cs="TH SarabunIT๙" w:hint="cs"/>
          <w:sz w:val="30"/>
          <w:szCs w:val="30"/>
          <w:cs/>
        </w:rPr>
        <w:t>สามารถ</w:t>
      </w:r>
      <w:r w:rsidRPr="00FD08F0">
        <w:rPr>
          <w:rFonts w:ascii="TH SarabunIT๙" w:hAnsi="TH SarabunIT๙" w:cs="TH SarabunIT๙"/>
          <w:sz w:val="30"/>
          <w:szCs w:val="30"/>
          <w:cs/>
        </w:rPr>
        <w:t>ดาวน์โหลด</w:t>
      </w:r>
      <w:r>
        <w:rPr>
          <w:rFonts w:ascii="TH SarabunIT๙" w:hAnsi="TH SarabunIT๙" w:cs="TH SarabunIT๙"/>
          <w:sz w:val="30"/>
          <w:szCs w:val="30"/>
        </w:rPr>
        <w:t xml:space="preserve"> </w:t>
      </w:r>
      <w:r w:rsidRPr="00FD08F0">
        <w:rPr>
          <w:rFonts w:ascii="TH SarabunIT๙" w:hAnsi="TH SarabunIT๙" w:cs="TH SarabunIT๙"/>
          <w:sz w:val="30"/>
          <w:szCs w:val="30"/>
          <w:cs/>
        </w:rPr>
        <w:t>แบบรายงานติดตามผล</w:t>
      </w:r>
      <w:r>
        <w:rPr>
          <w:rFonts w:ascii="TH SarabunIT๙" w:hAnsi="TH SarabunIT๙" w:cs="TH SarabunIT๙" w:hint="cs"/>
          <w:sz w:val="30"/>
          <w:szCs w:val="30"/>
          <w:cs/>
        </w:rPr>
        <w:t xml:space="preserve">ในรูปเอกสาร </w:t>
      </w:r>
      <w:r>
        <w:rPr>
          <w:rFonts w:ascii="TH SarabunIT๙" w:hAnsi="TH SarabunIT๙" w:cs="TH SarabunIT๙"/>
          <w:sz w:val="30"/>
          <w:szCs w:val="30"/>
        </w:rPr>
        <w:t>MSWord</w:t>
      </w:r>
      <w:r w:rsidRPr="00FD08F0">
        <w:rPr>
          <w:rFonts w:ascii="TH SarabunIT๙" w:hAnsi="TH SarabunIT๙" w:cs="TH SarabunIT๙"/>
          <w:sz w:val="30"/>
          <w:szCs w:val="30"/>
          <w:cs/>
        </w:rPr>
        <w:t xml:space="preserve"> </w:t>
      </w:r>
      <w:r>
        <w:rPr>
          <w:rFonts w:ascii="TH SarabunIT๙" w:hAnsi="TH SarabunIT๙" w:cs="TH SarabunIT๙"/>
          <w:sz w:val="30"/>
          <w:szCs w:val="30"/>
          <w:cs/>
        </w:rPr>
        <w:t xml:space="preserve">ได้จาก </w:t>
      </w:r>
      <w:r w:rsidRPr="00A00607">
        <w:rPr>
          <w:rFonts w:ascii="TH SarabunIT๙" w:hAnsi="TH SarabunIT๙" w:cs="TH SarabunIT๙"/>
          <w:sz w:val="30"/>
          <w:szCs w:val="30"/>
        </w:rPr>
        <w:t>QR Code</w:t>
      </w:r>
      <w:r>
        <w:rPr>
          <w:rFonts w:ascii="TH SarabunIT๙" w:hAnsi="TH SarabunIT๙" w:cs="TH SarabunIT๙" w:hint="cs"/>
          <w:sz w:val="30"/>
          <w:szCs w:val="30"/>
          <w:cs/>
        </w:rPr>
        <w:t xml:space="preserve"> ในหน้าคำชี้แจงแบบรายงาน</w:t>
      </w:r>
      <w:r>
        <w:rPr>
          <w:rFonts w:ascii="TH SarabunIT๙" w:hAnsi="TH SarabunIT๙" w:cs="TH SarabunIT๙"/>
          <w:sz w:val="30"/>
          <w:szCs w:val="30"/>
        </w:rPr>
        <w:t>)</w:t>
      </w:r>
    </w:p>
    <w:p w14:paraId="405F80CD" w14:textId="77777777" w:rsidR="00701AB5" w:rsidRPr="00A00607" w:rsidRDefault="00701AB5" w:rsidP="00701AB5">
      <w:pPr>
        <w:shd w:val="clear" w:color="auto" w:fill="FFFFFF" w:themeFill="background1"/>
        <w:spacing w:after="60" w:line="240" w:lineRule="auto"/>
        <w:ind w:left="1276"/>
        <w:jc w:val="left"/>
        <w:rPr>
          <w:rFonts w:ascii="TH SarabunPSK" w:hAnsi="TH SarabunPSK" w:cs="TH SarabunPSK"/>
          <w:sz w:val="12"/>
          <w:szCs w:val="12"/>
        </w:rPr>
      </w:pPr>
    </w:p>
    <w:tbl>
      <w:tblPr>
        <w:tblStyle w:val="TableGrid"/>
        <w:tblW w:w="16266" w:type="dxa"/>
        <w:tblInd w:w="-815" w:type="dxa"/>
        <w:tblLayout w:type="fixed"/>
        <w:tblLook w:val="04A0" w:firstRow="1" w:lastRow="0" w:firstColumn="1" w:lastColumn="0" w:noHBand="0" w:noVBand="1"/>
      </w:tblPr>
      <w:tblGrid>
        <w:gridCol w:w="1619"/>
        <w:gridCol w:w="2168"/>
        <w:gridCol w:w="851"/>
        <w:gridCol w:w="1134"/>
        <w:gridCol w:w="1559"/>
        <w:gridCol w:w="1276"/>
        <w:gridCol w:w="1417"/>
        <w:gridCol w:w="2693"/>
        <w:gridCol w:w="1843"/>
        <w:gridCol w:w="1706"/>
      </w:tblGrid>
      <w:tr w:rsidR="00701AB5" w:rsidRPr="00423782" w14:paraId="6B7EBFB9" w14:textId="77777777" w:rsidTr="00EF1383">
        <w:trPr>
          <w:trHeight w:val="589"/>
          <w:tblHeader/>
        </w:trPr>
        <w:tc>
          <w:tcPr>
            <w:tcW w:w="3787" w:type="dxa"/>
            <w:gridSpan w:val="2"/>
            <w:vMerge w:val="restart"/>
            <w:shd w:val="clear" w:color="auto" w:fill="D9D9D9" w:themeFill="background1" w:themeFillShade="D9"/>
          </w:tcPr>
          <w:p w14:paraId="2ADD0CD8" w14:textId="77777777" w:rsidR="00701AB5" w:rsidRPr="00423782" w:rsidRDefault="00701AB5" w:rsidP="001F115A">
            <w:pPr>
              <w:jc w:val="center"/>
              <w:rPr>
                <w:rFonts w:ascii="TH SarabunPSK" w:hAnsi="TH SarabunPSK" w:cs="TH SarabunPSK"/>
                <w:b/>
                <w:bCs/>
                <w:sz w:val="30"/>
                <w:szCs w:val="30"/>
              </w:rPr>
            </w:pPr>
            <w:bookmarkStart w:id="2" w:name="_Hlk34225963"/>
            <w:r w:rsidRPr="00423782">
              <w:rPr>
                <w:rFonts w:ascii="TH SarabunPSK" w:hAnsi="TH SarabunPSK" w:cs="TH SarabunPSK" w:hint="cs"/>
                <w:b/>
                <w:bCs/>
                <w:sz w:val="30"/>
                <w:szCs w:val="30"/>
                <w:cs/>
              </w:rPr>
              <w:t>(๑)</w:t>
            </w:r>
          </w:p>
          <w:p w14:paraId="7D42822C" w14:textId="77777777" w:rsidR="00701AB5" w:rsidRPr="00423782" w:rsidRDefault="00701AB5" w:rsidP="001F115A">
            <w:pPr>
              <w:jc w:val="center"/>
              <w:rPr>
                <w:rFonts w:ascii="TH SarabunPSK" w:hAnsi="TH SarabunPSK" w:cs="TH SarabunPSK"/>
                <w:b/>
                <w:bCs/>
                <w:sz w:val="30"/>
                <w:szCs w:val="30"/>
              </w:rPr>
            </w:pPr>
            <w:r w:rsidRPr="00423782">
              <w:rPr>
                <w:rFonts w:ascii="TH SarabunPSK" w:hAnsi="TH SarabunPSK" w:cs="TH SarabunPSK"/>
                <w:b/>
                <w:bCs/>
                <w:sz w:val="30"/>
                <w:szCs w:val="30"/>
                <w:cs/>
              </w:rPr>
              <w:t>ยุทธศาสตร์/ กลยุทธ์/ แผนงาน</w:t>
            </w:r>
            <w:r w:rsidRPr="00423782">
              <w:rPr>
                <w:rFonts w:ascii="TH SarabunPSK" w:hAnsi="TH SarabunPSK" w:cs="TH SarabunPSK" w:hint="cs"/>
                <w:b/>
                <w:bCs/>
                <w:sz w:val="30"/>
                <w:szCs w:val="30"/>
                <w:cs/>
              </w:rPr>
              <w:t xml:space="preserve">/ </w:t>
            </w:r>
            <w:r>
              <w:rPr>
                <w:rFonts w:ascii="TH SarabunPSK" w:hAnsi="TH SarabunPSK" w:cs="TH SarabunPSK"/>
                <w:b/>
                <w:bCs/>
                <w:sz w:val="30"/>
                <w:szCs w:val="30"/>
                <w:cs/>
              </w:rPr>
              <w:br/>
            </w:r>
            <w:r w:rsidRPr="00423782">
              <w:rPr>
                <w:rFonts w:ascii="TH SarabunPSK" w:hAnsi="TH SarabunPSK" w:cs="TH SarabunPSK" w:hint="cs"/>
                <w:b/>
                <w:bCs/>
                <w:sz w:val="30"/>
                <w:szCs w:val="30"/>
                <w:cs/>
              </w:rPr>
              <w:t>แนวทางการปฏิบัติ</w:t>
            </w:r>
          </w:p>
          <w:p w14:paraId="7B88CBAA" w14:textId="77777777" w:rsidR="00701AB5" w:rsidRPr="00423782" w:rsidRDefault="00701AB5" w:rsidP="001F115A">
            <w:pPr>
              <w:jc w:val="center"/>
              <w:rPr>
                <w:rFonts w:ascii="TH SarabunPSK" w:hAnsi="TH SarabunPSK" w:cs="TH SarabunPSK"/>
                <w:b/>
                <w:bCs/>
                <w:sz w:val="30"/>
                <w:szCs w:val="30"/>
                <w:cs/>
              </w:rPr>
            </w:pPr>
            <w:r w:rsidRPr="00423782">
              <w:rPr>
                <w:rFonts w:ascii="TH SarabunPSK" w:hAnsi="TH SarabunPSK" w:cs="TH SarabunPSK"/>
                <w:b/>
                <w:bCs/>
                <w:sz w:val="30"/>
                <w:szCs w:val="30"/>
                <w:cs/>
              </w:rPr>
              <w:br/>
            </w:r>
          </w:p>
        </w:tc>
        <w:tc>
          <w:tcPr>
            <w:tcW w:w="851" w:type="dxa"/>
            <w:vMerge w:val="restart"/>
            <w:shd w:val="clear" w:color="auto" w:fill="D9D9D9" w:themeFill="background1" w:themeFillShade="D9"/>
          </w:tcPr>
          <w:p w14:paraId="49FA385C" w14:textId="77777777" w:rsidR="00701AB5" w:rsidRDefault="00701AB5" w:rsidP="001F115A">
            <w:pPr>
              <w:ind w:left="-115" w:right="-113" w:firstLine="9"/>
              <w:jc w:val="center"/>
              <w:rPr>
                <w:rFonts w:ascii="TH SarabunPSK" w:hAnsi="TH SarabunPSK" w:cs="TH SarabunPSK"/>
                <w:b/>
                <w:bCs/>
                <w:sz w:val="30"/>
                <w:szCs w:val="30"/>
              </w:rPr>
            </w:pPr>
            <w:r>
              <w:rPr>
                <w:rFonts w:ascii="TH SarabunPSK" w:hAnsi="TH SarabunPSK" w:cs="TH SarabunPSK"/>
                <w:b/>
                <w:bCs/>
                <w:sz w:val="30"/>
                <w:szCs w:val="30"/>
              </w:rPr>
              <w:t>(</w:t>
            </w:r>
            <w:r>
              <w:rPr>
                <w:rFonts w:ascii="TH SarabunPSK" w:hAnsi="TH SarabunPSK" w:cs="TH SarabunPSK" w:hint="cs"/>
                <w:b/>
                <w:bCs/>
                <w:sz w:val="30"/>
                <w:szCs w:val="30"/>
                <w:cs/>
              </w:rPr>
              <w:t>๒)</w:t>
            </w:r>
          </w:p>
          <w:p w14:paraId="1F510827" w14:textId="77777777" w:rsidR="00701AB5" w:rsidRDefault="00701AB5" w:rsidP="001F115A">
            <w:pPr>
              <w:ind w:left="-115" w:right="-113" w:firstLine="9"/>
              <w:jc w:val="center"/>
              <w:rPr>
                <w:rFonts w:ascii="TH SarabunPSK" w:hAnsi="TH SarabunPSK" w:cs="TH SarabunPSK"/>
                <w:b/>
                <w:bCs/>
                <w:sz w:val="30"/>
                <w:szCs w:val="30"/>
              </w:rPr>
            </w:pPr>
            <w:r w:rsidRPr="00423782">
              <w:rPr>
                <w:rFonts w:ascii="TH SarabunPSK" w:hAnsi="TH SarabunPSK" w:cs="TH SarabunPSK" w:hint="cs"/>
                <w:b/>
                <w:bCs/>
                <w:sz w:val="30"/>
                <w:szCs w:val="30"/>
                <w:cs/>
              </w:rPr>
              <w:t>ปีที่ดำเนินการ</w:t>
            </w:r>
            <w:r>
              <w:rPr>
                <w:rFonts w:ascii="TH SarabunPSK" w:hAnsi="TH SarabunPSK" w:cs="TH SarabunPSK" w:hint="cs"/>
                <w:b/>
                <w:bCs/>
                <w:sz w:val="30"/>
                <w:szCs w:val="30"/>
                <w:cs/>
              </w:rPr>
              <w:t>และ</w:t>
            </w:r>
          </w:p>
          <w:p w14:paraId="02B274C6" w14:textId="77777777" w:rsidR="00701AB5" w:rsidRPr="00423782" w:rsidRDefault="00701AB5" w:rsidP="001F115A">
            <w:pPr>
              <w:ind w:left="-115" w:right="-113" w:firstLine="9"/>
              <w:jc w:val="center"/>
              <w:rPr>
                <w:rFonts w:ascii="TH SarabunPSK" w:hAnsi="TH SarabunPSK" w:cs="TH SarabunPSK"/>
                <w:b/>
                <w:bCs/>
                <w:sz w:val="30"/>
                <w:szCs w:val="30"/>
                <w:cs/>
              </w:rPr>
            </w:pPr>
            <w:r>
              <w:rPr>
                <w:rFonts w:ascii="TH SarabunPSK" w:hAnsi="TH SarabunPSK" w:cs="TH SarabunPSK" w:hint="cs"/>
                <w:b/>
                <w:bCs/>
                <w:sz w:val="30"/>
                <w:szCs w:val="30"/>
                <w:cs/>
              </w:rPr>
              <w:t>ไตรมาสที่ดำเนิน</w:t>
            </w:r>
            <w:r w:rsidRPr="00A7084D">
              <w:rPr>
                <w:rFonts w:ascii="TH SarabunPSK" w:hAnsi="TH SarabunPSK" w:cs="TH SarabunPSK"/>
                <w:b/>
                <w:bCs/>
                <w:sz w:val="30"/>
                <w:szCs w:val="30"/>
                <w:cs/>
              </w:rPr>
              <w:t>โครงการ/กิจกรรม</w:t>
            </w:r>
            <w:r>
              <w:rPr>
                <w:rFonts w:ascii="TH SarabunPSK" w:hAnsi="TH SarabunPSK" w:cs="TH SarabunPSK" w:hint="cs"/>
                <w:b/>
                <w:bCs/>
                <w:sz w:val="30"/>
                <w:szCs w:val="30"/>
                <w:cs/>
              </w:rPr>
              <w:t xml:space="preserve"> </w:t>
            </w:r>
          </w:p>
        </w:tc>
        <w:tc>
          <w:tcPr>
            <w:tcW w:w="1134" w:type="dxa"/>
            <w:vMerge w:val="restart"/>
            <w:shd w:val="clear" w:color="auto" w:fill="D9D9D9" w:themeFill="background1" w:themeFillShade="D9"/>
          </w:tcPr>
          <w:p w14:paraId="133670AD" w14:textId="77777777" w:rsidR="00701AB5" w:rsidRPr="00423782" w:rsidRDefault="00701AB5" w:rsidP="001F115A">
            <w:pPr>
              <w:ind w:left="-115" w:right="-113" w:firstLine="9"/>
              <w:jc w:val="center"/>
              <w:rPr>
                <w:rFonts w:ascii="TH SarabunPSK" w:hAnsi="TH SarabunPSK" w:cs="TH SarabunPSK"/>
                <w:b/>
                <w:bCs/>
                <w:spacing w:val="-4"/>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๓</w:t>
            </w:r>
            <w:r w:rsidRPr="00423782">
              <w:rPr>
                <w:rFonts w:ascii="TH SarabunPSK" w:hAnsi="TH SarabunPSK" w:cs="TH SarabunPSK" w:hint="cs"/>
                <w:b/>
                <w:bCs/>
                <w:sz w:val="30"/>
                <w:szCs w:val="30"/>
                <w:cs/>
              </w:rPr>
              <w:t>)</w:t>
            </w:r>
          </w:p>
          <w:p w14:paraId="2A8D5ECA" w14:textId="77777777" w:rsidR="00701AB5" w:rsidRPr="00423782" w:rsidRDefault="00701AB5" w:rsidP="001F115A">
            <w:pPr>
              <w:ind w:left="-115" w:right="-113" w:firstLine="9"/>
              <w:jc w:val="center"/>
              <w:rPr>
                <w:rFonts w:ascii="TH SarabunPSK" w:hAnsi="TH SarabunPSK" w:cs="TH SarabunPSK"/>
                <w:b/>
                <w:bCs/>
                <w:sz w:val="30"/>
                <w:szCs w:val="30"/>
                <w:cs/>
              </w:rPr>
            </w:pPr>
            <w:r w:rsidRPr="00423782">
              <w:rPr>
                <w:rFonts w:ascii="TH SarabunPSK" w:hAnsi="TH SarabunPSK" w:cs="TH SarabunPSK" w:hint="cs"/>
                <w:b/>
                <w:bCs/>
                <w:spacing w:val="-4"/>
                <w:sz w:val="30"/>
                <w:szCs w:val="30"/>
                <w:cs/>
              </w:rPr>
              <w:t xml:space="preserve">ชื่อโครงการ/ </w:t>
            </w:r>
            <w:r w:rsidRPr="00423782">
              <w:rPr>
                <w:rFonts w:ascii="TH SarabunPSK" w:hAnsi="TH SarabunPSK" w:cs="TH SarabunPSK"/>
                <w:b/>
                <w:bCs/>
                <w:sz w:val="30"/>
                <w:szCs w:val="30"/>
                <w:cs/>
              </w:rPr>
              <w:t>กิจกรรม</w:t>
            </w:r>
          </w:p>
        </w:tc>
        <w:tc>
          <w:tcPr>
            <w:tcW w:w="1559" w:type="dxa"/>
            <w:vMerge w:val="restart"/>
            <w:shd w:val="clear" w:color="auto" w:fill="D9D9D9" w:themeFill="background1" w:themeFillShade="D9"/>
          </w:tcPr>
          <w:p w14:paraId="0C7A2FDF" w14:textId="77777777" w:rsidR="00701AB5" w:rsidRPr="00423782" w:rsidRDefault="00701AB5" w:rsidP="001F115A">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w:t>
            </w:r>
            <w:r>
              <w:rPr>
                <w:rFonts w:ascii="TH SarabunPSK" w:hAnsi="TH SarabunPSK" w:cs="TH SarabunPSK" w:hint="cs"/>
                <w:b/>
                <w:bCs/>
                <w:spacing w:val="-8"/>
                <w:sz w:val="30"/>
                <w:szCs w:val="30"/>
                <w:cs/>
              </w:rPr>
              <w:t>๔</w:t>
            </w:r>
            <w:r w:rsidRPr="00423782">
              <w:rPr>
                <w:rFonts w:ascii="TH SarabunPSK" w:hAnsi="TH SarabunPSK" w:cs="TH SarabunPSK" w:hint="cs"/>
                <w:b/>
                <w:bCs/>
                <w:spacing w:val="-8"/>
                <w:sz w:val="30"/>
                <w:szCs w:val="30"/>
                <w:cs/>
              </w:rPr>
              <w:t>)</w:t>
            </w:r>
          </w:p>
          <w:p w14:paraId="468B323D" w14:textId="77777777" w:rsidR="00701AB5" w:rsidRPr="00423782" w:rsidRDefault="00701AB5" w:rsidP="001F115A">
            <w:pPr>
              <w:ind w:right="-112"/>
              <w:jc w:val="center"/>
              <w:rPr>
                <w:rFonts w:ascii="TH SarabunPSK" w:hAnsi="TH SarabunPSK" w:cs="TH SarabunPSK"/>
                <w:b/>
                <w:bCs/>
                <w:sz w:val="30"/>
                <w:szCs w:val="30"/>
              </w:rPr>
            </w:pPr>
            <w:bookmarkStart w:id="3" w:name="_Hlk30430515"/>
            <w:r>
              <w:rPr>
                <w:rFonts w:ascii="TH SarabunPSK" w:hAnsi="TH SarabunPSK" w:cs="TH SarabunPSK" w:hint="cs"/>
                <w:b/>
                <w:bCs/>
                <w:sz w:val="30"/>
                <w:szCs w:val="30"/>
                <w:cs/>
              </w:rPr>
              <w:t>ความเชื่อมโยงกับตัวชี้วัดที่เกี่ยวข้อง</w:t>
            </w:r>
            <w:bookmarkEnd w:id="3"/>
          </w:p>
        </w:tc>
        <w:tc>
          <w:tcPr>
            <w:tcW w:w="2693" w:type="dxa"/>
            <w:gridSpan w:val="2"/>
            <w:shd w:val="clear" w:color="auto" w:fill="D9D9D9" w:themeFill="background1" w:themeFillShade="D9"/>
          </w:tcPr>
          <w:p w14:paraId="651318C9" w14:textId="77777777" w:rsidR="00701AB5" w:rsidRDefault="00701AB5" w:rsidP="001F115A">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(๕)</w:t>
            </w:r>
          </w:p>
          <w:p w14:paraId="28AAD3ED" w14:textId="77777777" w:rsidR="00701AB5" w:rsidRDefault="00701AB5" w:rsidP="001F115A">
            <w:pPr>
              <w:ind w:right="-195" w:hanging="194"/>
              <w:jc w:val="center"/>
              <w:rPr>
                <w:rFonts w:ascii="TH SarabunPSK" w:hAnsi="TH SarabunPSK" w:cs="TH SarabunPSK"/>
                <w:b/>
                <w:bCs/>
                <w:sz w:val="30"/>
                <w:szCs w:val="30"/>
              </w:rPr>
            </w:pPr>
            <w:r>
              <w:rPr>
                <w:rFonts w:ascii="TH SarabunPSK" w:hAnsi="TH SarabunPSK" w:cs="TH SarabunPSK" w:hint="cs"/>
                <w:b/>
                <w:bCs/>
                <w:sz w:val="30"/>
                <w:szCs w:val="30"/>
                <w:cs/>
              </w:rPr>
              <w:t>งบประมาณ</w:t>
            </w:r>
          </w:p>
          <w:p w14:paraId="3C90FD12" w14:textId="77777777" w:rsidR="00701AB5" w:rsidRPr="00423782" w:rsidRDefault="00701AB5" w:rsidP="001F115A">
            <w:pPr>
              <w:ind w:left="-104" w:right="-105"/>
              <w:jc w:val="center"/>
              <w:rPr>
                <w:rFonts w:ascii="TH SarabunPSK" w:hAnsi="TH SarabunPSK" w:cs="TH SarabunPSK"/>
                <w:b/>
                <w:bCs/>
                <w:sz w:val="30"/>
                <w:szCs w:val="30"/>
              </w:rPr>
            </w:pPr>
            <w:r>
              <w:rPr>
                <w:rFonts w:ascii="TH SarabunPSK" w:hAnsi="TH SarabunPSK" w:cs="TH SarabunPSK" w:hint="cs"/>
                <w:b/>
                <w:bCs/>
                <w:sz w:val="30"/>
                <w:szCs w:val="30"/>
                <w:cs/>
              </w:rPr>
              <w:t>(กรุณาระบุ)</w:t>
            </w:r>
          </w:p>
        </w:tc>
        <w:tc>
          <w:tcPr>
            <w:tcW w:w="2693" w:type="dxa"/>
            <w:vMerge w:val="restart"/>
            <w:shd w:val="clear" w:color="auto" w:fill="D9D9D9" w:themeFill="background1" w:themeFillShade="D9"/>
          </w:tcPr>
          <w:p w14:paraId="21496A71" w14:textId="77777777" w:rsidR="00701AB5" w:rsidRDefault="00701AB5" w:rsidP="001F115A">
            <w:pPr>
              <w:ind w:right="-195" w:hanging="194"/>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๖</w:t>
            </w:r>
            <w:r w:rsidRPr="00423782">
              <w:rPr>
                <w:rFonts w:ascii="TH SarabunPSK" w:hAnsi="TH SarabunPSK" w:cs="TH SarabunPSK" w:hint="cs"/>
                <w:b/>
                <w:bCs/>
                <w:sz w:val="30"/>
                <w:szCs w:val="30"/>
                <w:cs/>
              </w:rPr>
              <w:t>)</w:t>
            </w:r>
          </w:p>
          <w:p w14:paraId="18852ECB" w14:textId="77777777" w:rsidR="00701AB5" w:rsidRPr="00423782" w:rsidRDefault="00701AB5" w:rsidP="001F115A">
            <w:pPr>
              <w:jc w:val="center"/>
              <w:rPr>
                <w:rFonts w:ascii="TH SarabunIT๙" w:hAnsi="TH SarabunIT๙" w:cs="TH SarabunIT๙"/>
                <w:b/>
                <w:bCs/>
                <w:sz w:val="30"/>
                <w:szCs w:val="30"/>
              </w:rPr>
            </w:pPr>
            <w:r w:rsidRPr="00423782">
              <w:rPr>
                <w:rFonts w:ascii="TH SarabunIT๙" w:hAnsi="TH SarabunIT๙" w:cs="TH SarabunIT๙"/>
                <w:b/>
                <w:bCs/>
                <w:sz w:val="30"/>
                <w:szCs w:val="30"/>
                <w:cs/>
              </w:rPr>
              <w:t xml:space="preserve">ผลการดำเนินงาน </w:t>
            </w:r>
          </w:p>
          <w:p w14:paraId="4860EEFF" w14:textId="77777777" w:rsidR="00701AB5" w:rsidRPr="00423782" w:rsidRDefault="00701AB5" w:rsidP="001F115A">
            <w:pPr>
              <w:jc w:val="center"/>
              <w:rPr>
                <w:rFonts w:ascii="TH SarabunIT๙" w:hAnsi="TH SarabunIT๙" w:cs="TH SarabunIT๙"/>
                <w:sz w:val="30"/>
                <w:szCs w:val="30"/>
              </w:rPr>
            </w:pPr>
            <w:r w:rsidRPr="00423782">
              <w:rPr>
                <w:rFonts w:ascii="TH SarabunIT๙" w:hAnsi="TH SarabunIT๙" w:cs="TH SarabunIT๙"/>
                <w:sz w:val="30"/>
                <w:szCs w:val="30"/>
              </w:rPr>
              <w:t xml:space="preserve">(1 </w:t>
            </w:r>
            <w:r w:rsidRPr="00423782">
              <w:rPr>
                <w:rFonts w:ascii="TH SarabunIT๙" w:hAnsi="TH SarabunIT๙" w:cs="TH SarabunIT๙"/>
                <w:sz w:val="30"/>
                <w:szCs w:val="30"/>
                <w:cs/>
              </w:rPr>
              <w:t>ตุลาคม</w:t>
            </w:r>
            <w:r w:rsidRPr="00423782">
              <w:rPr>
                <w:rFonts w:ascii="TH SarabunIT๙" w:hAnsi="TH SarabunIT๙" w:cs="TH SarabunIT๙"/>
                <w:sz w:val="30"/>
                <w:szCs w:val="30"/>
              </w:rPr>
              <w:t xml:space="preserve"> 25</w:t>
            </w:r>
            <w:r>
              <w:rPr>
                <w:rFonts w:ascii="TH SarabunIT๙" w:hAnsi="TH SarabunIT๙" w:cs="TH SarabunIT๙" w:hint="cs"/>
                <w:sz w:val="30"/>
                <w:szCs w:val="30"/>
                <w:cs/>
              </w:rPr>
              <w:t>๖๑</w:t>
            </w:r>
            <w:r w:rsidRPr="00423782">
              <w:rPr>
                <w:rFonts w:ascii="TH SarabunIT๙" w:hAnsi="TH SarabunIT๙" w:cs="TH SarabunIT๙"/>
                <w:sz w:val="30"/>
                <w:szCs w:val="30"/>
              </w:rPr>
              <w:t xml:space="preserve"> – </w:t>
            </w:r>
          </w:p>
          <w:p w14:paraId="49BD90E4" w14:textId="77777777" w:rsidR="00701AB5" w:rsidRPr="00423782" w:rsidRDefault="00701AB5" w:rsidP="001F115A">
            <w:pPr>
              <w:ind w:right="-195" w:hanging="194"/>
              <w:jc w:val="center"/>
              <w:rPr>
                <w:rFonts w:ascii="TH SarabunPSK" w:hAnsi="TH SarabunPSK" w:cs="TH SarabunPSK"/>
                <w:sz w:val="30"/>
                <w:szCs w:val="30"/>
                <w:cs/>
              </w:rPr>
            </w:pPr>
            <w:r>
              <w:rPr>
                <w:rFonts w:ascii="TH SarabunIT๙" w:hAnsi="TH SarabunIT๙" w:cs="TH SarabunIT๙" w:hint="cs"/>
                <w:sz w:val="30"/>
                <w:szCs w:val="30"/>
                <w:cs/>
              </w:rPr>
              <w:t>๓๐ กันยายน</w:t>
            </w:r>
            <w:r w:rsidRPr="00423782">
              <w:rPr>
                <w:rFonts w:ascii="TH SarabunIT๙" w:hAnsi="TH SarabunIT๙" w:cs="TH SarabunIT๙"/>
                <w:sz w:val="30"/>
                <w:szCs w:val="30"/>
                <w:cs/>
              </w:rPr>
              <w:t xml:space="preserve"> ๒๕๖</w:t>
            </w:r>
            <w:r>
              <w:rPr>
                <w:rFonts w:ascii="TH SarabunIT๙" w:hAnsi="TH SarabunIT๙" w:cs="TH SarabunIT๙" w:hint="cs"/>
                <w:sz w:val="30"/>
                <w:szCs w:val="30"/>
                <w:cs/>
              </w:rPr>
              <w:t>๒</w:t>
            </w:r>
            <w:r w:rsidRPr="00423782">
              <w:rPr>
                <w:rFonts w:ascii="TH SarabunIT๙" w:hAnsi="TH SarabunIT๙" w:cs="TH SarabunIT๙"/>
                <w:sz w:val="30"/>
                <w:szCs w:val="30"/>
              </w:rPr>
              <w:t>)</w:t>
            </w:r>
          </w:p>
        </w:tc>
        <w:tc>
          <w:tcPr>
            <w:tcW w:w="1843" w:type="dxa"/>
            <w:vMerge w:val="restart"/>
            <w:shd w:val="clear" w:color="auto" w:fill="D9D9D9" w:themeFill="background1" w:themeFillShade="D9"/>
          </w:tcPr>
          <w:p w14:paraId="086C5605" w14:textId="77777777" w:rsidR="00701AB5" w:rsidRPr="00423782" w:rsidRDefault="00701AB5" w:rsidP="001F115A">
            <w:pPr>
              <w:jc w:val="center"/>
              <w:rPr>
                <w:rFonts w:ascii="TH SarabunPSK" w:hAnsi="TH SarabunPSK" w:cs="TH SarabunPSK"/>
                <w:b/>
                <w:bCs/>
                <w:sz w:val="30"/>
                <w:szCs w:val="30"/>
              </w:rPr>
            </w:pPr>
            <w:r w:rsidRPr="00423782">
              <w:rPr>
                <w:rFonts w:ascii="TH SarabunPSK" w:hAnsi="TH SarabunPSK" w:cs="TH SarabunPSK" w:hint="cs"/>
                <w:b/>
                <w:bCs/>
                <w:sz w:val="30"/>
                <w:szCs w:val="30"/>
                <w:cs/>
              </w:rPr>
              <w:t>(</w:t>
            </w:r>
            <w:r>
              <w:rPr>
                <w:rFonts w:ascii="TH SarabunPSK" w:hAnsi="TH SarabunPSK" w:cs="TH SarabunPSK" w:hint="cs"/>
                <w:b/>
                <w:bCs/>
                <w:sz w:val="30"/>
                <w:szCs w:val="30"/>
                <w:cs/>
              </w:rPr>
              <w:t>๗</w:t>
            </w:r>
            <w:r w:rsidRPr="00423782">
              <w:rPr>
                <w:rFonts w:ascii="TH SarabunPSK" w:hAnsi="TH SarabunPSK" w:cs="TH SarabunPSK" w:hint="cs"/>
                <w:b/>
                <w:bCs/>
                <w:sz w:val="30"/>
                <w:szCs w:val="30"/>
                <w:cs/>
              </w:rPr>
              <w:t>)</w:t>
            </w:r>
          </w:p>
          <w:p w14:paraId="3F2CB377" w14:textId="77777777" w:rsidR="00701AB5" w:rsidRPr="00423782" w:rsidRDefault="00701AB5" w:rsidP="001F115A">
            <w:pPr>
              <w:jc w:val="center"/>
              <w:rPr>
                <w:rFonts w:ascii="TH SarabunPSK" w:hAnsi="TH SarabunPSK" w:cs="TH SarabunPSK"/>
                <w:b/>
                <w:bCs/>
                <w:sz w:val="30"/>
                <w:szCs w:val="30"/>
                <w:cs/>
              </w:rPr>
            </w:pPr>
            <w:r w:rsidRPr="00423782">
              <w:rPr>
                <w:rFonts w:ascii="TH SarabunPSK" w:hAnsi="TH SarabunPSK" w:cs="TH SarabunPSK" w:hint="cs"/>
                <w:b/>
                <w:bCs/>
                <w:sz w:val="30"/>
                <w:szCs w:val="30"/>
                <w:cs/>
              </w:rPr>
              <w:t xml:space="preserve">ปัญหาอุปสรรค </w:t>
            </w:r>
          </w:p>
          <w:p w14:paraId="30EDB82B" w14:textId="77777777" w:rsidR="00701AB5" w:rsidRPr="00423782" w:rsidRDefault="00701AB5" w:rsidP="001F115A">
            <w:pPr>
              <w:jc w:val="center"/>
              <w:rPr>
                <w:rFonts w:ascii="TH SarabunIT๙" w:hAnsi="TH SarabunIT๙" w:cs="TH SarabunIT๙"/>
                <w:b/>
                <w:bCs/>
                <w:sz w:val="30"/>
                <w:szCs w:val="30"/>
              </w:rPr>
            </w:pPr>
          </w:p>
        </w:tc>
        <w:tc>
          <w:tcPr>
            <w:tcW w:w="1706" w:type="dxa"/>
            <w:vMerge w:val="restart"/>
            <w:shd w:val="clear" w:color="auto" w:fill="D9D9D9" w:themeFill="background1" w:themeFillShade="D9"/>
          </w:tcPr>
          <w:p w14:paraId="2ABF1E97" w14:textId="77777777" w:rsidR="00701AB5" w:rsidRPr="00423782" w:rsidRDefault="00701AB5" w:rsidP="001F115A">
            <w:pPr>
              <w:jc w:val="center"/>
              <w:rPr>
                <w:rFonts w:ascii="TH SarabunPSK" w:hAnsi="TH SarabunPSK" w:cs="TH SarabunPSK"/>
                <w:b/>
                <w:bCs/>
                <w:sz w:val="30"/>
                <w:szCs w:val="30"/>
              </w:rPr>
            </w:pPr>
            <w:r w:rsidRPr="00423782">
              <w:rPr>
                <w:rFonts w:ascii="TH SarabunPSK" w:hAnsi="TH SarabunPSK" w:cs="TH SarabunPSK"/>
                <w:b/>
                <w:bCs/>
                <w:sz w:val="30"/>
                <w:szCs w:val="30"/>
                <w:cs/>
              </w:rPr>
              <w:t>(</w:t>
            </w:r>
            <w:r>
              <w:rPr>
                <w:rFonts w:ascii="TH SarabunPSK" w:hAnsi="TH SarabunPSK" w:cs="TH SarabunPSK" w:hint="cs"/>
                <w:b/>
                <w:bCs/>
                <w:sz w:val="30"/>
                <w:szCs w:val="30"/>
                <w:cs/>
              </w:rPr>
              <w:t>๘</w:t>
            </w:r>
            <w:r w:rsidRPr="00423782">
              <w:rPr>
                <w:rFonts w:ascii="TH SarabunPSK" w:hAnsi="TH SarabunPSK" w:cs="TH SarabunPSK"/>
                <w:b/>
                <w:bCs/>
                <w:sz w:val="30"/>
                <w:szCs w:val="30"/>
                <w:cs/>
              </w:rPr>
              <w:t>)</w:t>
            </w:r>
          </w:p>
          <w:p w14:paraId="01055FF3" w14:textId="77777777" w:rsidR="00701AB5" w:rsidRPr="00423782" w:rsidRDefault="00701AB5" w:rsidP="001F115A">
            <w:pPr>
              <w:jc w:val="center"/>
              <w:rPr>
                <w:rFonts w:ascii="TH SarabunPSK" w:hAnsi="TH SarabunPSK" w:cs="TH SarabunPSK"/>
                <w:b/>
                <w:bCs/>
                <w:sz w:val="30"/>
                <w:szCs w:val="30"/>
                <w:cs/>
              </w:rPr>
            </w:pPr>
            <w:r w:rsidRPr="00423782">
              <w:rPr>
                <w:rFonts w:ascii="TH SarabunPSK" w:hAnsi="TH SarabunPSK" w:cs="TH SarabunPSK" w:hint="cs"/>
                <w:b/>
                <w:bCs/>
                <w:sz w:val="30"/>
                <w:szCs w:val="30"/>
                <w:cs/>
              </w:rPr>
              <w:t>ข้อเสนอแนะต่อการดำเนินงาน</w:t>
            </w:r>
          </w:p>
          <w:p w14:paraId="463E9FA1" w14:textId="77777777" w:rsidR="00701AB5" w:rsidRPr="00423782" w:rsidRDefault="00701AB5" w:rsidP="001F115A">
            <w:pPr>
              <w:jc w:val="center"/>
              <w:rPr>
                <w:rFonts w:ascii="TH SarabunPSK" w:hAnsi="TH SarabunPSK" w:cs="TH SarabunPSK"/>
                <w:b/>
                <w:bCs/>
                <w:sz w:val="30"/>
                <w:szCs w:val="30"/>
                <w:cs/>
              </w:rPr>
            </w:pPr>
          </w:p>
        </w:tc>
      </w:tr>
      <w:tr w:rsidR="00701AB5" w:rsidRPr="00423782" w14:paraId="742603B2" w14:textId="77777777" w:rsidTr="00EF1383">
        <w:trPr>
          <w:trHeight w:val="499"/>
        </w:trPr>
        <w:tc>
          <w:tcPr>
            <w:tcW w:w="3787" w:type="dxa"/>
            <w:gridSpan w:val="2"/>
            <w:vMerge/>
          </w:tcPr>
          <w:p w14:paraId="788E1883" w14:textId="77777777" w:rsidR="00701AB5" w:rsidRPr="00423782" w:rsidRDefault="00701AB5" w:rsidP="001F115A">
            <w:pPr>
              <w:jc w:val="center"/>
              <w:rPr>
                <w:rFonts w:ascii="TH SarabunPSK" w:hAnsi="TH SarabunPSK" w:cs="TH SarabunPSK"/>
                <w:b/>
                <w:bCs/>
                <w:sz w:val="30"/>
                <w:szCs w:val="30"/>
                <w:cs/>
              </w:rPr>
            </w:pPr>
          </w:p>
        </w:tc>
        <w:tc>
          <w:tcPr>
            <w:tcW w:w="851" w:type="dxa"/>
            <w:vMerge/>
          </w:tcPr>
          <w:p w14:paraId="7E4F409D" w14:textId="77777777" w:rsidR="00701AB5" w:rsidRPr="00423782" w:rsidRDefault="00701AB5" w:rsidP="001F115A">
            <w:pPr>
              <w:spacing w:line="192" w:lineRule="auto"/>
              <w:ind w:left="-115" w:firstLine="115"/>
              <w:jc w:val="center"/>
              <w:rPr>
                <w:rFonts w:ascii="TH SarabunPSK" w:hAnsi="TH SarabunPSK" w:cs="TH SarabunPSK"/>
                <w:b/>
                <w:bCs/>
                <w:spacing w:val="-4"/>
                <w:sz w:val="30"/>
                <w:szCs w:val="30"/>
                <w:cs/>
              </w:rPr>
            </w:pPr>
          </w:p>
        </w:tc>
        <w:tc>
          <w:tcPr>
            <w:tcW w:w="1134" w:type="dxa"/>
            <w:vMerge/>
          </w:tcPr>
          <w:p w14:paraId="416EBDF2" w14:textId="77777777" w:rsidR="00701AB5" w:rsidRPr="00423782" w:rsidRDefault="00701AB5" w:rsidP="001F115A">
            <w:pPr>
              <w:spacing w:line="192" w:lineRule="auto"/>
              <w:ind w:left="-115" w:firstLine="115"/>
              <w:jc w:val="center"/>
              <w:rPr>
                <w:rFonts w:ascii="TH SarabunPSK" w:hAnsi="TH SarabunPSK" w:cs="TH SarabunPSK"/>
                <w:b/>
                <w:bCs/>
                <w:spacing w:val="-4"/>
                <w:sz w:val="30"/>
                <w:szCs w:val="30"/>
                <w:cs/>
              </w:rPr>
            </w:pPr>
          </w:p>
        </w:tc>
        <w:tc>
          <w:tcPr>
            <w:tcW w:w="1559" w:type="dxa"/>
            <w:vMerge/>
          </w:tcPr>
          <w:p w14:paraId="5079D0F1" w14:textId="77777777" w:rsidR="00701AB5" w:rsidRPr="00423782" w:rsidRDefault="00701AB5" w:rsidP="001F115A">
            <w:pPr>
              <w:spacing w:line="192" w:lineRule="auto"/>
              <w:ind w:right="-112"/>
              <w:jc w:val="center"/>
              <w:rPr>
                <w:rFonts w:ascii="TH SarabunPSK" w:hAnsi="TH SarabunPSK" w:cs="TH SarabunPSK"/>
                <w:b/>
                <w:bCs/>
                <w:spacing w:val="-8"/>
                <w:sz w:val="30"/>
                <w:szCs w:val="30"/>
                <w:cs/>
              </w:rPr>
            </w:pPr>
          </w:p>
        </w:tc>
        <w:tc>
          <w:tcPr>
            <w:tcW w:w="1276" w:type="dxa"/>
            <w:shd w:val="clear" w:color="auto" w:fill="D9D9D9" w:themeFill="background1" w:themeFillShade="D9"/>
          </w:tcPr>
          <w:p w14:paraId="6C519A32" w14:textId="77777777" w:rsidR="00701AB5" w:rsidRDefault="00701AB5" w:rsidP="001F115A">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งบประมาณ</w:t>
            </w:r>
            <w:r>
              <w:rPr>
                <w:rFonts w:ascii="TH SarabunPSK" w:hAnsi="TH SarabunPSK" w:cs="TH SarabunPSK" w:hint="cs"/>
                <w:b/>
                <w:bCs/>
                <w:spacing w:val="-8"/>
                <w:sz w:val="30"/>
                <w:szCs w:val="30"/>
                <w:cs/>
              </w:rPr>
              <w:t>ที่ได้รับ</w:t>
            </w:r>
          </w:p>
          <w:p w14:paraId="1195588B" w14:textId="77777777" w:rsidR="00701AB5" w:rsidRPr="00423782" w:rsidRDefault="00701AB5" w:rsidP="001F115A">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ทุกแหล่งทุน</w:t>
            </w:r>
          </w:p>
          <w:p w14:paraId="29728106" w14:textId="77777777" w:rsidR="00701AB5" w:rsidRPr="00423782" w:rsidRDefault="00701AB5" w:rsidP="001F115A">
            <w:pPr>
              <w:ind w:left="-103" w:right="-112"/>
              <w:jc w:val="center"/>
              <w:rPr>
                <w:rFonts w:ascii="TH SarabunPSK" w:hAnsi="TH SarabunPSK" w:cs="TH SarabunPSK"/>
                <w:b/>
                <w:bCs/>
                <w:spacing w:val="-8"/>
                <w:sz w:val="30"/>
                <w:szCs w:val="30"/>
              </w:rPr>
            </w:pPr>
          </w:p>
          <w:p w14:paraId="28CC8352" w14:textId="77777777" w:rsidR="00701AB5" w:rsidRPr="00423782" w:rsidRDefault="00701AB5" w:rsidP="001F115A">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48D6A6D9" w14:textId="77777777" w:rsidR="00701AB5" w:rsidRPr="00423782" w:rsidRDefault="00701AB5" w:rsidP="001F115A">
            <w:pPr>
              <w:jc w:val="center"/>
              <w:rPr>
                <w:rFonts w:ascii="TH SarabunPSK" w:hAnsi="TH SarabunPSK" w:cs="TH SarabunPSK"/>
                <w:sz w:val="28"/>
                <w:cs/>
              </w:rPr>
            </w:pPr>
          </w:p>
        </w:tc>
        <w:tc>
          <w:tcPr>
            <w:tcW w:w="1417" w:type="dxa"/>
            <w:shd w:val="clear" w:color="auto" w:fill="D9D9D9" w:themeFill="background1" w:themeFillShade="D9"/>
          </w:tcPr>
          <w:p w14:paraId="6DCBA64D" w14:textId="77777777" w:rsidR="00701AB5" w:rsidRDefault="00701AB5" w:rsidP="001F115A">
            <w:pPr>
              <w:ind w:left="-103" w:right="-109"/>
              <w:jc w:val="center"/>
              <w:rPr>
                <w:rFonts w:ascii="TH SarabunPSK" w:hAnsi="TH SarabunPSK" w:cs="TH SarabunPSK"/>
                <w:b/>
                <w:bCs/>
                <w:sz w:val="28"/>
              </w:rPr>
            </w:pPr>
            <w:r w:rsidRPr="002D4F86">
              <w:rPr>
                <w:rFonts w:ascii="TH SarabunPSK" w:hAnsi="TH SarabunPSK" w:cs="TH SarabunPSK" w:hint="cs"/>
                <w:b/>
                <w:bCs/>
                <w:sz w:val="28"/>
                <w:cs/>
              </w:rPr>
              <w:t>งบประมาณที่ใช้จ่ายจริง</w:t>
            </w:r>
          </w:p>
          <w:p w14:paraId="38B7BF26" w14:textId="77777777" w:rsidR="00701AB5" w:rsidRDefault="00701AB5" w:rsidP="001F115A">
            <w:pPr>
              <w:ind w:left="-103" w:right="-109"/>
              <w:jc w:val="center"/>
              <w:rPr>
                <w:rFonts w:ascii="TH SarabunPSK" w:hAnsi="TH SarabunPSK" w:cs="TH SarabunPSK"/>
                <w:b/>
                <w:bCs/>
                <w:sz w:val="28"/>
              </w:rPr>
            </w:pPr>
          </w:p>
          <w:p w14:paraId="7C2CF349" w14:textId="77777777" w:rsidR="00701AB5" w:rsidRPr="00423782" w:rsidRDefault="00701AB5" w:rsidP="001F115A">
            <w:pPr>
              <w:ind w:right="-112"/>
              <w:jc w:val="center"/>
              <w:rPr>
                <w:rFonts w:ascii="TH SarabunPSK" w:hAnsi="TH SarabunPSK" w:cs="TH SarabunPSK"/>
                <w:b/>
                <w:bCs/>
                <w:spacing w:val="-8"/>
                <w:sz w:val="30"/>
                <w:szCs w:val="30"/>
              </w:rPr>
            </w:pPr>
            <w:r w:rsidRPr="00423782">
              <w:rPr>
                <w:rFonts w:ascii="TH SarabunPSK" w:hAnsi="TH SarabunPSK" w:cs="TH SarabunPSK" w:hint="cs"/>
                <w:b/>
                <w:bCs/>
                <w:spacing w:val="-8"/>
                <w:sz w:val="30"/>
                <w:szCs w:val="30"/>
                <w:cs/>
              </w:rPr>
              <w:t>(บาท)</w:t>
            </w:r>
          </w:p>
          <w:p w14:paraId="637E3998" w14:textId="77777777" w:rsidR="00701AB5" w:rsidRPr="00423782" w:rsidRDefault="00701AB5" w:rsidP="001F115A">
            <w:pPr>
              <w:ind w:right="-112"/>
              <w:jc w:val="center"/>
              <w:rPr>
                <w:rFonts w:ascii="TH SarabunPSK" w:hAnsi="TH SarabunPSK" w:cs="TH SarabunPSK"/>
                <w:sz w:val="28"/>
                <w:cs/>
              </w:rPr>
            </w:pPr>
          </w:p>
        </w:tc>
        <w:tc>
          <w:tcPr>
            <w:tcW w:w="2693" w:type="dxa"/>
            <w:vMerge/>
            <w:shd w:val="clear" w:color="auto" w:fill="D9D9D9" w:themeFill="background1" w:themeFillShade="D9"/>
          </w:tcPr>
          <w:p w14:paraId="7C7462A4" w14:textId="77777777" w:rsidR="00701AB5" w:rsidRPr="002D4F86" w:rsidRDefault="00701AB5" w:rsidP="001F115A">
            <w:pPr>
              <w:ind w:left="-103" w:right="-109"/>
              <w:jc w:val="center"/>
              <w:rPr>
                <w:rFonts w:ascii="TH SarabunPSK" w:hAnsi="TH SarabunPSK" w:cs="TH SarabunPSK"/>
                <w:b/>
                <w:bCs/>
                <w:sz w:val="28"/>
                <w:cs/>
              </w:rPr>
            </w:pPr>
          </w:p>
        </w:tc>
        <w:tc>
          <w:tcPr>
            <w:tcW w:w="1843" w:type="dxa"/>
            <w:vMerge/>
          </w:tcPr>
          <w:p w14:paraId="17F93966" w14:textId="77777777" w:rsidR="00701AB5" w:rsidRPr="00423782" w:rsidRDefault="00701AB5" w:rsidP="001F115A">
            <w:pPr>
              <w:jc w:val="center"/>
              <w:rPr>
                <w:rFonts w:ascii="TH SarabunPSK" w:hAnsi="TH SarabunPSK" w:cs="TH SarabunPSK"/>
                <w:b/>
                <w:bCs/>
                <w:sz w:val="30"/>
                <w:szCs w:val="30"/>
              </w:rPr>
            </w:pPr>
          </w:p>
        </w:tc>
        <w:tc>
          <w:tcPr>
            <w:tcW w:w="1706" w:type="dxa"/>
            <w:vMerge/>
          </w:tcPr>
          <w:p w14:paraId="4F1BAF6F" w14:textId="77777777" w:rsidR="00701AB5" w:rsidRPr="00423782" w:rsidRDefault="00701AB5" w:rsidP="001F115A">
            <w:pPr>
              <w:jc w:val="center"/>
              <w:rPr>
                <w:rFonts w:ascii="TH SarabunPSK" w:hAnsi="TH SarabunPSK" w:cs="TH SarabunPSK"/>
                <w:b/>
                <w:bCs/>
                <w:sz w:val="30"/>
                <w:szCs w:val="30"/>
                <w:cs/>
              </w:rPr>
            </w:pPr>
          </w:p>
        </w:tc>
      </w:tr>
      <w:bookmarkEnd w:id="2"/>
      <w:tr w:rsidR="00EF1383" w:rsidRPr="00423782" w14:paraId="7747744D" w14:textId="77777777" w:rsidTr="00EF1383">
        <w:tc>
          <w:tcPr>
            <w:tcW w:w="16266" w:type="dxa"/>
            <w:gridSpan w:val="10"/>
            <w:shd w:val="clear" w:color="auto" w:fill="538135" w:themeFill="accent6" w:themeFillShade="BF"/>
          </w:tcPr>
          <w:p w14:paraId="0744D90D" w14:textId="2D3ABCA9" w:rsidR="00EF1383" w:rsidRPr="00423782" w:rsidRDefault="00EF1383" w:rsidP="001F115A">
            <w:pPr>
              <w:rPr>
                <w:rFonts w:ascii="TH SarabunPSK" w:hAnsi="TH SarabunPSK" w:cs="TH SarabunPSK"/>
                <w:b/>
                <w:bCs/>
                <w:sz w:val="30"/>
                <w:szCs w:val="30"/>
                <w:cs/>
              </w:rPr>
            </w:pPr>
            <w:r w:rsidRPr="00423782">
              <w:rPr>
                <w:rFonts w:ascii="TH SarabunIT๙" w:hAnsi="TH SarabunIT๙" w:cs="TH SarabunIT๙"/>
                <w:b/>
                <w:bCs/>
                <w:color w:val="FFFFFF" w:themeColor="background1"/>
                <w:sz w:val="32"/>
                <w:szCs w:val="32"/>
                <w:cs/>
              </w:rPr>
              <w:t xml:space="preserve">ยุทธศาสตร์ที่ </w:t>
            </w:r>
            <w:r w:rsidRPr="00423782">
              <w:rPr>
                <w:rFonts w:ascii="TH SarabunIT๙" w:hAnsi="TH SarabunIT๙" w:cs="TH SarabunIT๙"/>
                <w:b/>
                <w:bCs/>
                <w:color w:val="FFFFFF" w:themeColor="background1"/>
                <w:sz w:val="32"/>
                <w:szCs w:val="32"/>
              </w:rPr>
              <w:t>2</w:t>
            </w:r>
            <w:r w:rsidRPr="00423782">
              <w:rPr>
                <w:rFonts w:ascii="TH SarabunIT๙" w:hAnsi="TH SarabunIT๙" w:cs="TH SarabunIT๙"/>
                <w:b/>
                <w:bCs/>
                <w:color w:val="FFFFFF" w:themeColor="background1"/>
                <w:sz w:val="32"/>
                <w:szCs w:val="32"/>
                <w:cs/>
              </w:rPr>
              <w:t xml:space="preserve"> การจัดการคุณภาพสิ่งแวดล้อมที่ดี ได้รับการป้องกัน บำบัด และฟื้นฟู</w:t>
            </w:r>
          </w:p>
        </w:tc>
      </w:tr>
      <w:tr w:rsidR="00EF1383" w:rsidRPr="00423782" w14:paraId="11C9E8B7" w14:textId="77777777" w:rsidTr="00EF1383">
        <w:tblPrEx>
          <w:jc w:val="center"/>
          <w:tblInd w:w="0" w:type="dxa"/>
          <w:tblCellMar>
            <w:left w:w="115" w:type="dxa"/>
            <w:right w:w="115" w:type="dxa"/>
          </w:tblCellMar>
        </w:tblPrEx>
        <w:trPr>
          <w:jc w:val="center"/>
        </w:trPr>
        <w:tc>
          <w:tcPr>
            <w:tcW w:w="16266" w:type="dxa"/>
            <w:gridSpan w:val="10"/>
            <w:tcBorders>
              <w:right w:val="single" w:sz="2" w:space="0" w:color="auto"/>
            </w:tcBorders>
            <w:shd w:val="clear" w:color="auto" w:fill="A8D08D" w:themeFill="accent6" w:themeFillTint="99"/>
          </w:tcPr>
          <w:p w14:paraId="7B33EAF6" w14:textId="77777777" w:rsidR="00EF1383" w:rsidRPr="00423782" w:rsidRDefault="00EF1383" w:rsidP="001F115A">
            <w:pPr>
              <w:rPr>
                <w:rFonts w:ascii="TH SarabunPSK" w:hAnsi="TH SarabunPSK" w:cs="TH SarabunPSK"/>
                <w:sz w:val="30"/>
                <w:szCs w:val="30"/>
                <w:highlight w:val="yellow"/>
                <w:cs/>
              </w:rPr>
            </w:pPr>
            <w:r w:rsidRPr="00423782">
              <w:rPr>
                <w:rFonts w:ascii="TH SarabunPSK" w:hAnsi="TH SarabunPSK" w:cs="TH SarabunPSK"/>
                <w:b/>
                <w:bCs/>
                <w:sz w:val="30"/>
                <w:szCs w:val="30"/>
                <w:cs/>
              </w:rPr>
              <w:t>กล</w:t>
            </w:r>
            <w:r w:rsidRPr="00423782">
              <w:rPr>
                <w:rFonts w:ascii="TH SarabunIT๙" w:hAnsi="TH SarabunIT๙" w:cs="TH SarabunIT๙"/>
                <w:b/>
                <w:bCs/>
                <w:sz w:val="30"/>
                <w:szCs w:val="30"/>
                <w:cs/>
              </w:rPr>
              <w:t xml:space="preserve">ยุทธ์ </w:t>
            </w:r>
            <w:r w:rsidRPr="00423782">
              <w:rPr>
                <w:rFonts w:ascii="TH SarabunIT๙" w:hAnsi="TH SarabunIT๙" w:cs="TH SarabunIT๙"/>
                <w:b/>
                <w:bCs/>
                <w:sz w:val="30"/>
                <w:szCs w:val="30"/>
              </w:rPr>
              <w:t>2</w:t>
            </w:r>
            <w:r w:rsidRPr="00423782">
              <w:rPr>
                <w:rFonts w:ascii="TH SarabunIT๙" w:hAnsi="TH SarabunIT๙" w:cs="TH SarabunIT๙"/>
                <w:b/>
                <w:bCs/>
                <w:sz w:val="30"/>
                <w:szCs w:val="30"/>
                <w:cs/>
              </w:rPr>
              <w:t>.</w:t>
            </w:r>
            <w:r w:rsidRPr="00423782">
              <w:rPr>
                <w:rFonts w:ascii="TH SarabunIT๙" w:hAnsi="TH SarabunIT๙" w:cs="TH SarabunIT๙"/>
                <w:b/>
                <w:bCs/>
                <w:sz w:val="30"/>
                <w:szCs w:val="30"/>
              </w:rPr>
              <w:t>3</w:t>
            </w:r>
            <w:r w:rsidRPr="00423782">
              <w:rPr>
                <w:rFonts w:ascii="TH SarabunIT๙" w:hAnsi="TH SarabunIT๙" w:cs="TH SarabunIT๙"/>
                <w:b/>
                <w:bCs/>
                <w:sz w:val="30"/>
                <w:szCs w:val="30"/>
                <w:cs/>
              </w:rPr>
              <w:t xml:space="preserve"> การ</w:t>
            </w:r>
            <w:r w:rsidRPr="00423782">
              <w:rPr>
                <w:rFonts w:ascii="TH SarabunIT๙" w:hAnsi="TH SarabunIT๙" w:cs="TH SarabunIT๙" w:hint="cs"/>
                <w:b/>
                <w:bCs/>
                <w:sz w:val="30"/>
                <w:szCs w:val="30"/>
                <w:cs/>
              </w:rPr>
              <w:t>จัดการคุณภาพสิ่งแวดล้อมชุมชน และสิ่งแวดล้อมอื่น</w:t>
            </w:r>
          </w:p>
        </w:tc>
      </w:tr>
      <w:tr w:rsidR="00701AB5" w:rsidRPr="00423782" w14:paraId="5AD2EC7A" w14:textId="77777777" w:rsidTr="00EF1383">
        <w:tblPrEx>
          <w:jc w:val="center"/>
          <w:tblInd w:w="0" w:type="dxa"/>
          <w:tblCellMar>
            <w:left w:w="115" w:type="dxa"/>
            <w:right w:w="115" w:type="dxa"/>
          </w:tblCellMar>
        </w:tblPrEx>
        <w:trPr>
          <w:jc w:val="center"/>
        </w:trPr>
        <w:tc>
          <w:tcPr>
            <w:tcW w:w="1619" w:type="dxa"/>
            <w:tcBorders>
              <w:bottom w:val="single" w:sz="4" w:space="0" w:color="auto"/>
            </w:tcBorders>
            <w:shd w:val="clear" w:color="auto" w:fill="C5E0B3" w:themeFill="accent6" w:themeFillTint="66"/>
          </w:tcPr>
          <w:p w14:paraId="51CF8BBF" w14:textId="77777777" w:rsidR="00701AB5" w:rsidRPr="00423782" w:rsidRDefault="00701AB5" w:rsidP="001F115A">
            <w:pPr>
              <w:ind w:left="704" w:hanging="704"/>
              <w:jc w:val="left"/>
              <w:rPr>
                <w:rFonts w:ascii="TH SarabunPSK" w:hAnsi="TH SarabunPSK" w:cs="TH SarabunPSK"/>
                <w:b/>
                <w:bCs/>
                <w:sz w:val="30"/>
                <w:szCs w:val="30"/>
                <w:cs/>
              </w:rPr>
            </w:pPr>
          </w:p>
        </w:tc>
        <w:tc>
          <w:tcPr>
            <w:tcW w:w="4153" w:type="dxa"/>
            <w:gridSpan w:val="3"/>
            <w:tcBorders>
              <w:bottom w:val="single" w:sz="4" w:space="0" w:color="auto"/>
            </w:tcBorders>
            <w:shd w:val="clear" w:color="auto" w:fill="C5E0B3" w:themeFill="accent6" w:themeFillTint="66"/>
          </w:tcPr>
          <w:p w14:paraId="22310D5C" w14:textId="77777777" w:rsidR="00701AB5" w:rsidRPr="00423782" w:rsidRDefault="00701AB5" w:rsidP="001F115A">
            <w:pPr>
              <w:ind w:left="704" w:hanging="704"/>
              <w:jc w:val="left"/>
              <w:rPr>
                <w:rFonts w:ascii="TH SarabunPSK" w:hAnsi="TH SarabunPSK" w:cs="TH SarabunPSK"/>
                <w:sz w:val="30"/>
                <w:szCs w:val="30"/>
              </w:rPr>
            </w:pPr>
            <w:r w:rsidRPr="00423782">
              <w:rPr>
                <w:rFonts w:ascii="TH SarabunPSK" w:hAnsi="TH SarabunPSK" w:cs="TH SarabunPSK"/>
                <w:b/>
                <w:bCs/>
                <w:sz w:val="30"/>
                <w:szCs w:val="30"/>
                <w:cs/>
              </w:rPr>
              <w:t>แผนงานที่ ๒.๓.๒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การจัดการสิ่งแวดล้อมธรรมชาติ</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และสิ่งแวดล้อมศิลปกรรม</w:t>
            </w:r>
          </w:p>
        </w:tc>
        <w:tc>
          <w:tcPr>
            <w:tcW w:w="1559" w:type="dxa"/>
            <w:tcBorders>
              <w:bottom w:val="single" w:sz="4" w:space="0" w:color="auto"/>
            </w:tcBorders>
            <w:shd w:val="clear" w:color="auto" w:fill="FFFFFF" w:themeFill="background1"/>
          </w:tcPr>
          <w:p w14:paraId="4EDA3646" w14:textId="77777777" w:rsidR="00701AB5" w:rsidRPr="00423782" w:rsidRDefault="00701AB5" w:rsidP="001F115A">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2460E995" w14:textId="77777777" w:rsidR="00701AB5" w:rsidRPr="00423782" w:rsidRDefault="00701AB5" w:rsidP="001F115A">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34EDBDEA" w14:textId="77777777" w:rsidR="00701AB5" w:rsidRPr="00423782" w:rsidRDefault="00701AB5" w:rsidP="001F115A">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1F9B8A1C" w14:textId="77777777" w:rsidR="00701AB5" w:rsidRPr="00423782" w:rsidRDefault="00701AB5" w:rsidP="001F115A">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2D0E0E51" w14:textId="77777777" w:rsidR="00701AB5" w:rsidRPr="00423782" w:rsidRDefault="00701AB5" w:rsidP="001F115A">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0F481178" w14:textId="77777777" w:rsidR="00701AB5" w:rsidRPr="00423782" w:rsidRDefault="00701AB5" w:rsidP="001F115A">
            <w:pPr>
              <w:rPr>
                <w:rFonts w:ascii="TH SarabunPSK" w:hAnsi="TH SarabunPSK" w:cs="TH SarabunPSK"/>
                <w:sz w:val="30"/>
                <w:szCs w:val="30"/>
                <w:highlight w:val="yellow"/>
              </w:rPr>
            </w:pPr>
          </w:p>
        </w:tc>
      </w:tr>
      <w:tr w:rsidR="00701AB5" w:rsidRPr="00423782" w14:paraId="4B14614E" w14:textId="77777777" w:rsidTr="00EF1383">
        <w:tblPrEx>
          <w:jc w:val="center"/>
          <w:tblInd w:w="0" w:type="dxa"/>
          <w:tblCellMar>
            <w:left w:w="115" w:type="dxa"/>
            <w:right w:w="115" w:type="dxa"/>
          </w:tblCellMar>
        </w:tblPrEx>
        <w:trPr>
          <w:jc w:val="center"/>
        </w:trPr>
        <w:tc>
          <w:tcPr>
            <w:tcW w:w="3787" w:type="dxa"/>
            <w:gridSpan w:val="2"/>
            <w:tcBorders>
              <w:bottom w:val="single" w:sz="4" w:space="0" w:color="auto"/>
            </w:tcBorders>
          </w:tcPr>
          <w:p w14:paraId="709F115A" w14:textId="77777777" w:rsidR="00701AB5" w:rsidRDefault="00701AB5" w:rsidP="001F115A">
            <w:pPr>
              <w:autoSpaceDE w:val="0"/>
              <w:autoSpaceDN w:val="0"/>
              <w:adjustRightInd w:val="0"/>
              <w:ind w:left="704" w:hanging="704"/>
              <w:rPr>
                <w:rFonts w:ascii="TH SarabunPSK" w:hAnsi="TH SarabunPSK" w:cs="TH SarabunPSK"/>
                <w:sz w:val="30"/>
                <w:szCs w:val="30"/>
              </w:rPr>
            </w:pPr>
            <w:r>
              <w:rPr>
                <w:rFonts w:ascii="TH SarabunPSK" w:hAnsi="TH SarabunPSK" w:cs="TH SarabunPSK" w:hint="cs"/>
                <w:sz w:val="30"/>
                <w:szCs w:val="30"/>
                <w:cs/>
              </w:rPr>
              <w:t xml:space="preserve">๒.๓.๒.๔ </w:t>
            </w:r>
            <w:r w:rsidRPr="00423782">
              <w:rPr>
                <w:rFonts w:ascii="TH SarabunPSK" w:hAnsi="TH SarabunPSK" w:cs="TH SarabunPSK"/>
                <w:sz w:val="30"/>
                <w:szCs w:val="30"/>
                <w:cs/>
              </w:rPr>
              <w:t>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หนดและวางผังสิ่งแวดล้อมธรรมชาติ และสิ่งแวดล้อมศิลปกรรม 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กับการใช้ประโยชน์ที่ดินโดยรอบให้สอดคล้องกับศักยภาพในการรองรับของพื้นที่ และก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หนดให้มีกลไกในการจัดการของเสียและมลพิษที่เกิดจากกิจกรรมการท่องเที่ยวอย่างมีประสิทธิภาพ</w:t>
            </w:r>
          </w:p>
          <w:p w14:paraId="150387BF" w14:textId="24F89CAB" w:rsidR="00EF1383" w:rsidRPr="00423782" w:rsidRDefault="00EF1383" w:rsidP="001F115A">
            <w:pPr>
              <w:autoSpaceDE w:val="0"/>
              <w:autoSpaceDN w:val="0"/>
              <w:adjustRightInd w:val="0"/>
              <w:ind w:left="704" w:hanging="704"/>
              <w:rPr>
                <w:rFonts w:ascii="TH SarabunPSK" w:hAnsi="TH SarabunPSK" w:cs="TH SarabunPSK" w:hint="cs"/>
                <w:sz w:val="30"/>
                <w:szCs w:val="30"/>
                <w:cs/>
              </w:rPr>
            </w:pPr>
          </w:p>
        </w:tc>
        <w:tc>
          <w:tcPr>
            <w:tcW w:w="851" w:type="dxa"/>
            <w:tcBorders>
              <w:bottom w:val="single" w:sz="4" w:space="0" w:color="auto"/>
            </w:tcBorders>
          </w:tcPr>
          <w:p w14:paraId="437B72C4" w14:textId="77777777" w:rsidR="00701AB5" w:rsidRPr="00423782" w:rsidRDefault="00701AB5" w:rsidP="001F115A">
            <w:pPr>
              <w:jc w:val="center"/>
              <w:rPr>
                <w:rFonts w:ascii="TH SarabunPSK" w:hAnsi="TH SarabunPSK" w:cs="TH SarabunPSK"/>
                <w:sz w:val="30"/>
                <w:szCs w:val="30"/>
              </w:rPr>
            </w:pPr>
          </w:p>
        </w:tc>
        <w:tc>
          <w:tcPr>
            <w:tcW w:w="1134" w:type="dxa"/>
            <w:tcBorders>
              <w:bottom w:val="single" w:sz="4" w:space="0" w:color="auto"/>
            </w:tcBorders>
          </w:tcPr>
          <w:p w14:paraId="71EEB4DF" w14:textId="77777777" w:rsidR="00701AB5" w:rsidRPr="00423782" w:rsidRDefault="00701AB5" w:rsidP="001F115A">
            <w:pPr>
              <w:jc w:val="center"/>
              <w:rPr>
                <w:rFonts w:ascii="TH SarabunPSK" w:hAnsi="TH SarabunPSK" w:cs="TH SarabunPSK"/>
                <w:sz w:val="30"/>
                <w:szCs w:val="30"/>
              </w:rPr>
            </w:pPr>
          </w:p>
        </w:tc>
        <w:tc>
          <w:tcPr>
            <w:tcW w:w="1559" w:type="dxa"/>
            <w:tcBorders>
              <w:bottom w:val="single" w:sz="4" w:space="0" w:color="auto"/>
            </w:tcBorders>
          </w:tcPr>
          <w:p w14:paraId="6D9DCFE3" w14:textId="77777777" w:rsidR="00701AB5" w:rsidRPr="00423782" w:rsidRDefault="00701AB5" w:rsidP="001F115A">
            <w:pPr>
              <w:jc w:val="center"/>
              <w:rPr>
                <w:rFonts w:ascii="TH SarabunPSK" w:hAnsi="TH SarabunPSK" w:cs="TH SarabunPSK"/>
                <w:sz w:val="30"/>
                <w:szCs w:val="30"/>
                <w:highlight w:val="yellow"/>
              </w:rPr>
            </w:pPr>
          </w:p>
        </w:tc>
        <w:tc>
          <w:tcPr>
            <w:tcW w:w="1276" w:type="dxa"/>
            <w:tcBorders>
              <w:bottom w:val="single" w:sz="4" w:space="0" w:color="auto"/>
            </w:tcBorders>
          </w:tcPr>
          <w:p w14:paraId="5A3D217D" w14:textId="77777777" w:rsidR="00701AB5" w:rsidRPr="00423782" w:rsidRDefault="00701AB5" w:rsidP="001F115A">
            <w:pPr>
              <w:rPr>
                <w:rFonts w:ascii="TH SarabunPSK" w:hAnsi="TH SarabunPSK" w:cs="TH SarabunPSK"/>
                <w:sz w:val="30"/>
                <w:szCs w:val="30"/>
                <w:highlight w:val="yellow"/>
              </w:rPr>
            </w:pPr>
          </w:p>
        </w:tc>
        <w:tc>
          <w:tcPr>
            <w:tcW w:w="1417" w:type="dxa"/>
            <w:tcBorders>
              <w:bottom w:val="single" w:sz="4" w:space="0" w:color="auto"/>
            </w:tcBorders>
          </w:tcPr>
          <w:p w14:paraId="763A9325" w14:textId="77777777" w:rsidR="00701AB5" w:rsidRPr="00423782" w:rsidRDefault="00701AB5" w:rsidP="001F115A">
            <w:pPr>
              <w:rPr>
                <w:rFonts w:ascii="TH SarabunPSK" w:hAnsi="TH SarabunPSK" w:cs="TH SarabunPSK"/>
                <w:sz w:val="30"/>
                <w:szCs w:val="30"/>
                <w:highlight w:val="yellow"/>
              </w:rPr>
            </w:pPr>
          </w:p>
        </w:tc>
        <w:tc>
          <w:tcPr>
            <w:tcW w:w="2693" w:type="dxa"/>
            <w:tcBorders>
              <w:bottom w:val="single" w:sz="4" w:space="0" w:color="auto"/>
            </w:tcBorders>
          </w:tcPr>
          <w:p w14:paraId="402BF15F" w14:textId="77777777" w:rsidR="00701AB5" w:rsidRPr="00423782" w:rsidRDefault="00701AB5" w:rsidP="001F115A">
            <w:pPr>
              <w:rPr>
                <w:rFonts w:ascii="TH SarabunPSK" w:hAnsi="TH SarabunPSK" w:cs="TH SarabunPSK"/>
                <w:sz w:val="30"/>
                <w:szCs w:val="30"/>
                <w:highlight w:val="yellow"/>
              </w:rPr>
            </w:pPr>
          </w:p>
        </w:tc>
        <w:tc>
          <w:tcPr>
            <w:tcW w:w="1843" w:type="dxa"/>
            <w:tcBorders>
              <w:bottom w:val="single" w:sz="4" w:space="0" w:color="auto"/>
              <w:right w:val="single" w:sz="2" w:space="0" w:color="auto"/>
            </w:tcBorders>
          </w:tcPr>
          <w:p w14:paraId="70D797F6" w14:textId="77777777" w:rsidR="00701AB5" w:rsidRPr="00423782" w:rsidRDefault="00701AB5" w:rsidP="001F115A">
            <w:pPr>
              <w:rPr>
                <w:rFonts w:ascii="TH SarabunPSK" w:hAnsi="TH SarabunPSK" w:cs="TH SarabunPSK"/>
                <w:sz w:val="30"/>
                <w:szCs w:val="30"/>
                <w:highlight w:val="yellow"/>
              </w:rPr>
            </w:pPr>
          </w:p>
        </w:tc>
        <w:tc>
          <w:tcPr>
            <w:tcW w:w="1706" w:type="dxa"/>
            <w:tcBorders>
              <w:bottom w:val="single" w:sz="4" w:space="0" w:color="auto"/>
              <w:right w:val="single" w:sz="2" w:space="0" w:color="auto"/>
            </w:tcBorders>
          </w:tcPr>
          <w:p w14:paraId="19ED9907" w14:textId="77777777" w:rsidR="00701AB5" w:rsidRPr="00423782" w:rsidRDefault="00701AB5" w:rsidP="001F115A">
            <w:pPr>
              <w:rPr>
                <w:rFonts w:ascii="TH SarabunPSK" w:hAnsi="TH SarabunPSK" w:cs="TH SarabunPSK"/>
                <w:sz w:val="30"/>
                <w:szCs w:val="30"/>
                <w:highlight w:val="yellow"/>
              </w:rPr>
            </w:pPr>
          </w:p>
        </w:tc>
      </w:tr>
      <w:tr w:rsidR="00EF1383" w:rsidRPr="00423782" w14:paraId="0C683BC3" w14:textId="77777777" w:rsidTr="00EF1383">
        <w:tc>
          <w:tcPr>
            <w:tcW w:w="16266" w:type="dxa"/>
            <w:gridSpan w:val="10"/>
            <w:shd w:val="clear" w:color="auto" w:fill="538135" w:themeFill="accent6" w:themeFillShade="BF"/>
          </w:tcPr>
          <w:p w14:paraId="34250CC9" w14:textId="77777777" w:rsidR="00EF1383" w:rsidRPr="00423782" w:rsidRDefault="00EF1383" w:rsidP="001F115A">
            <w:pPr>
              <w:rPr>
                <w:rFonts w:ascii="TH SarabunPSK" w:hAnsi="TH SarabunPSK" w:cs="TH SarabunPSK"/>
                <w:b/>
                <w:bCs/>
                <w:sz w:val="30"/>
                <w:szCs w:val="30"/>
                <w:cs/>
              </w:rPr>
            </w:pPr>
            <w:r w:rsidRPr="00423782">
              <w:rPr>
                <w:rFonts w:ascii="TH SarabunIT๙" w:hAnsi="TH SarabunIT๙" w:cs="TH SarabunIT๙"/>
                <w:b/>
                <w:bCs/>
                <w:color w:val="FFFFFF" w:themeColor="background1"/>
                <w:sz w:val="32"/>
                <w:szCs w:val="32"/>
                <w:cs/>
              </w:rPr>
              <w:lastRenderedPageBreak/>
              <w:t xml:space="preserve">ยุทธศาสตร์ที่ </w:t>
            </w:r>
            <w:r w:rsidRPr="00423782">
              <w:rPr>
                <w:rFonts w:ascii="TH SarabunIT๙" w:hAnsi="TH SarabunIT๙" w:cs="TH SarabunIT๙"/>
                <w:b/>
                <w:bCs/>
                <w:color w:val="FFFFFF" w:themeColor="background1"/>
                <w:sz w:val="32"/>
                <w:szCs w:val="32"/>
              </w:rPr>
              <w:t>3</w:t>
            </w:r>
            <w:r w:rsidRPr="00423782">
              <w:rPr>
                <w:rFonts w:ascii="TH SarabunIT๙" w:hAnsi="TH SarabunIT๙" w:cs="TH SarabunIT๙"/>
                <w:b/>
                <w:bCs/>
                <w:color w:val="FFFFFF" w:themeColor="background1"/>
                <w:sz w:val="32"/>
                <w:szCs w:val="32"/>
                <w:cs/>
              </w:rPr>
              <w:t xml:space="preserve"> </w:t>
            </w:r>
            <w:r w:rsidRPr="00423782">
              <w:rPr>
                <w:rFonts w:ascii="TH SarabunIT๙" w:hAnsi="TH SarabunIT๙" w:cs="TH SarabunIT๙" w:hint="cs"/>
                <w:b/>
                <w:bCs/>
                <w:color w:val="FFFFFF" w:themeColor="background1"/>
                <w:sz w:val="32"/>
                <w:szCs w:val="32"/>
                <w:cs/>
              </w:rPr>
              <w:t>เพิ่มประสิทธิภาพการใช้ทรัพยากรธรรมชาติและสิ่งแวดล้อมอย่างคุ้มค่า และยั่งยืน</w:t>
            </w:r>
          </w:p>
        </w:tc>
      </w:tr>
      <w:tr w:rsidR="00701AB5" w:rsidRPr="00423782" w14:paraId="2ED6C4F8" w14:textId="77777777" w:rsidTr="00EF1383">
        <w:tblPrEx>
          <w:jc w:val="center"/>
          <w:tblInd w:w="0" w:type="dxa"/>
          <w:tblCellMar>
            <w:left w:w="115" w:type="dxa"/>
            <w:right w:w="115" w:type="dxa"/>
          </w:tblCellMar>
        </w:tblPrEx>
        <w:trPr>
          <w:jc w:val="center"/>
        </w:trPr>
        <w:tc>
          <w:tcPr>
            <w:tcW w:w="3787" w:type="dxa"/>
            <w:gridSpan w:val="2"/>
            <w:shd w:val="clear" w:color="auto" w:fill="A8D08D" w:themeFill="accent6" w:themeFillTint="99"/>
          </w:tcPr>
          <w:p w14:paraId="3F2E22CA" w14:textId="77777777" w:rsidR="00701AB5" w:rsidRPr="00423782" w:rsidRDefault="00701AB5" w:rsidP="001F115A">
            <w:pPr>
              <w:autoSpaceDE w:val="0"/>
              <w:autoSpaceDN w:val="0"/>
              <w:adjustRightInd w:val="0"/>
              <w:jc w:val="left"/>
              <w:rPr>
                <w:rFonts w:ascii="TH SarabunPSK" w:hAnsi="TH SarabunPSK" w:cs="TH SarabunPSK"/>
                <w:b/>
                <w:bCs/>
                <w:sz w:val="30"/>
                <w:szCs w:val="30"/>
                <w:cs/>
              </w:rPr>
            </w:pPr>
            <w:r w:rsidRPr="00423782">
              <w:rPr>
                <w:rFonts w:ascii="TH SarabunPSK" w:hAnsi="TH SarabunPSK" w:cs="TH SarabunPSK"/>
                <w:b/>
                <w:bCs/>
                <w:sz w:val="30"/>
                <w:szCs w:val="30"/>
                <w:cs/>
              </w:rPr>
              <w:t>กลยุทธ์ ๓.๒</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การส่งเสริมการผลิตและบริการที่ยั่งยืน</w:t>
            </w:r>
          </w:p>
        </w:tc>
        <w:tc>
          <w:tcPr>
            <w:tcW w:w="851" w:type="dxa"/>
            <w:shd w:val="clear" w:color="auto" w:fill="A8D08D" w:themeFill="accent6" w:themeFillTint="99"/>
          </w:tcPr>
          <w:p w14:paraId="67F983B6" w14:textId="77777777" w:rsidR="00701AB5" w:rsidRPr="00423782" w:rsidRDefault="00701AB5" w:rsidP="001F115A">
            <w:pPr>
              <w:jc w:val="center"/>
              <w:rPr>
                <w:rFonts w:ascii="TH SarabunPSK" w:hAnsi="TH SarabunPSK" w:cs="TH SarabunPSK"/>
                <w:sz w:val="30"/>
                <w:szCs w:val="30"/>
              </w:rPr>
            </w:pPr>
          </w:p>
        </w:tc>
        <w:tc>
          <w:tcPr>
            <w:tcW w:w="1134" w:type="dxa"/>
            <w:shd w:val="clear" w:color="auto" w:fill="A8D08D" w:themeFill="accent6" w:themeFillTint="99"/>
          </w:tcPr>
          <w:p w14:paraId="6A3EBF45" w14:textId="77777777" w:rsidR="00701AB5" w:rsidRPr="00423782" w:rsidRDefault="00701AB5" w:rsidP="001F115A">
            <w:pPr>
              <w:jc w:val="center"/>
              <w:rPr>
                <w:rFonts w:ascii="TH SarabunPSK" w:hAnsi="TH SarabunPSK" w:cs="TH SarabunPSK"/>
                <w:sz w:val="30"/>
                <w:szCs w:val="30"/>
              </w:rPr>
            </w:pPr>
          </w:p>
        </w:tc>
        <w:tc>
          <w:tcPr>
            <w:tcW w:w="1559" w:type="dxa"/>
            <w:shd w:val="clear" w:color="auto" w:fill="A8D08D" w:themeFill="accent6" w:themeFillTint="99"/>
          </w:tcPr>
          <w:p w14:paraId="043CB853" w14:textId="77777777" w:rsidR="00701AB5" w:rsidRPr="00423782" w:rsidRDefault="00701AB5" w:rsidP="001F115A">
            <w:pPr>
              <w:jc w:val="center"/>
              <w:rPr>
                <w:rFonts w:ascii="TH SarabunPSK" w:hAnsi="TH SarabunPSK" w:cs="TH SarabunPSK"/>
                <w:sz w:val="30"/>
                <w:szCs w:val="30"/>
                <w:highlight w:val="yellow"/>
              </w:rPr>
            </w:pPr>
          </w:p>
        </w:tc>
        <w:tc>
          <w:tcPr>
            <w:tcW w:w="1276" w:type="dxa"/>
            <w:shd w:val="clear" w:color="auto" w:fill="A8D08D" w:themeFill="accent6" w:themeFillTint="99"/>
          </w:tcPr>
          <w:p w14:paraId="2877FE1A" w14:textId="77777777" w:rsidR="00701AB5" w:rsidRPr="00423782" w:rsidRDefault="00701AB5" w:rsidP="001F115A">
            <w:pPr>
              <w:rPr>
                <w:rFonts w:ascii="TH SarabunPSK" w:hAnsi="TH SarabunPSK" w:cs="TH SarabunPSK"/>
                <w:sz w:val="30"/>
                <w:szCs w:val="30"/>
                <w:highlight w:val="yellow"/>
              </w:rPr>
            </w:pPr>
          </w:p>
        </w:tc>
        <w:tc>
          <w:tcPr>
            <w:tcW w:w="1417" w:type="dxa"/>
            <w:shd w:val="clear" w:color="auto" w:fill="A8D08D" w:themeFill="accent6" w:themeFillTint="99"/>
          </w:tcPr>
          <w:p w14:paraId="1E5BFCE5" w14:textId="77777777" w:rsidR="00701AB5" w:rsidRPr="00423782" w:rsidRDefault="00701AB5" w:rsidP="001F115A">
            <w:pPr>
              <w:rPr>
                <w:rFonts w:ascii="TH SarabunPSK" w:hAnsi="TH SarabunPSK" w:cs="TH SarabunPSK"/>
                <w:sz w:val="30"/>
                <w:szCs w:val="30"/>
                <w:highlight w:val="yellow"/>
              </w:rPr>
            </w:pPr>
          </w:p>
        </w:tc>
        <w:tc>
          <w:tcPr>
            <w:tcW w:w="2693" w:type="dxa"/>
            <w:shd w:val="clear" w:color="auto" w:fill="A8D08D" w:themeFill="accent6" w:themeFillTint="99"/>
          </w:tcPr>
          <w:p w14:paraId="4A01A1AD" w14:textId="77777777" w:rsidR="00701AB5" w:rsidRPr="00423782" w:rsidRDefault="00701AB5" w:rsidP="001F115A">
            <w:pPr>
              <w:rPr>
                <w:rFonts w:ascii="TH SarabunPSK" w:hAnsi="TH SarabunPSK" w:cs="TH SarabunPSK"/>
                <w:sz w:val="30"/>
                <w:szCs w:val="30"/>
                <w:highlight w:val="yellow"/>
              </w:rPr>
            </w:pPr>
          </w:p>
        </w:tc>
        <w:tc>
          <w:tcPr>
            <w:tcW w:w="1843" w:type="dxa"/>
            <w:tcBorders>
              <w:right w:val="single" w:sz="2" w:space="0" w:color="auto"/>
            </w:tcBorders>
            <w:shd w:val="clear" w:color="auto" w:fill="A8D08D" w:themeFill="accent6" w:themeFillTint="99"/>
          </w:tcPr>
          <w:p w14:paraId="3BA44470" w14:textId="77777777" w:rsidR="00701AB5" w:rsidRPr="00423782" w:rsidRDefault="00701AB5" w:rsidP="001F115A">
            <w:pPr>
              <w:rPr>
                <w:rFonts w:ascii="TH SarabunPSK" w:hAnsi="TH SarabunPSK" w:cs="TH SarabunPSK"/>
                <w:sz w:val="30"/>
                <w:szCs w:val="30"/>
                <w:highlight w:val="yellow"/>
              </w:rPr>
            </w:pPr>
          </w:p>
        </w:tc>
        <w:tc>
          <w:tcPr>
            <w:tcW w:w="1706" w:type="dxa"/>
            <w:tcBorders>
              <w:right w:val="single" w:sz="2" w:space="0" w:color="auto"/>
            </w:tcBorders>
            <w:shd w:val="clear" w:color="auto" w:fill="A8D08D" w:themeFill="accent6" w:themeFillTint="99"/>
          </w:tcPr>
          <w:p w14:paraId="27E24751" w14:textId="77777777" w:rsidR="00701AB5" w:rsidRPr="00423782" w:rsidRDefault="00701AB5" w:rsidP="001F115A">
            <w:pPr>
              <w:rPr>
                <w:rFonts w:ascii="TH SarabunPSK" w:hAnsi="TH SarabunPSK" w:cs="TH SarabunPSK"/>
                <w:sz w:val="30"/>
                <w:szCs w:val="30"/>
                <w:highlight w:val="yellow"/>
              </w:rPr>
            </w:pPr>
          </w:p>
        </w:tc>
      </w:tr>
      <w:tr w:rsidR="00701AB5" w:rsidRPr="00423782" w14:paraId="6E408EAA" w14:textId="77777777" w:rsidTr="00EF1383">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C5E0B3" w:themeFill="accent6" w:themeFillTint="66"/>
          </w:tcPr>
          <w:p w14:paraId="60E7FD2F" w14:textId="77777777" w:rsidR="00701AB5" w:rsidRPr="00423782" w:rsidRDefault="00701AB5" w:rsidP="001F115A">
            <w:pPr>
              <w:jc w:val="left"/>
              <w:rPr>
                <w:rFonts w:ascii="TH SarabunPSK" w:hAnsi="TH SarabunPSK" w:cs="TH SarabunPSK"/>
                <w:b/>
                <w:bCs/>
                <w:sz w:val="30"/>
                <w:szCs w:val="30"/>
                <w:cs/>
              </w:rPr>
            </w:pPr>
            <w:r w:rsidRPr="00423782">
              <w:rPr>
                <w:rFonts w:ascii="TH SarabunPSK" w:hAnsi="TH SarabunPSK" w:cs="TH SarabunPSK"/>
                <w:b/>
                <w:bCs/>
                <w:sz w:val="30"/>
                <w:szCs w:val="30"/>
                <w:cs/>
              </w:rPr>
              <w:t>แผนงานที่ ๓.๒.๓</w:t>
            </w:r>
            <w:r w:rsidRPr="00423782">
              <w:rPr>
                <w:rFonts w:ascii="TH SarabunPSK" w:hAnsi="TH SarabunPSK" w:cs="TH SarabunPSK"/>
                <w:b/>
                <w:bCs/>
                <w:sz w:val="30"/>
                <w:szCs w:val="30"/>
              </w:rPr>
              <w:t xml:space="preserve"> </w:t>
            </w:r>
            <w:r w:rsidRPr="00423782">
              <w:rPr>
                <w:rFonts w:ascii="TH SarabunPSK" w:hAnsi="TH SarabunPSK" w:cs="TH SarabunPSK"/>
                <w:b/>
                <w:bCs/>
                <w:sz w:val="30"/>
                <w:szCs w:val="30"/>
                <w:cs/>
              </w:rPr>
              <w:t>การท่องเที่ยว</w:t>
            </w:r>
          </w:p>
        </w:tc>
        <w:tc>
          <w:tcPr>
            <w:tcW w:w="851" w:type="dxa"/>
            <w:tcBorders>
              <w:bottom w:val="single" w:sz="4" w:space="0" w:color="auto"/>
            </w:tcBorders>
            <w:shd w:val="clear" w:color="auto" w:fill="FFFFFF" w:themeFill="background1"/>
          </w:tcPr>
          <w:p w14:paraId="3EE8D901" w14:textId="77777777" w:rsidR="00701AB5" w:rsidRPr="00423782" w:rsidRDefault="00701AB5" w:rsidP="001F115A">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05D9C88B" w14:textId="77777777" w:rsidR="00701AB5" w:rsidRPr="00423782" w:rsidRDefault="00701AB5" w:rsidP="001F115A">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0EEF336C" w14:textId="77777777" w:rsidR="00701AB5" w:rsidRPr="00423782" w:rsidRDefault="00701AB5" w:rsidP="001F115A">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09946F2F" w14:textId="77777777" w:rsidR="00701AB5" w:rsidRPr="00423782" w:rsidRDefault="00701AB5" w:rsidP="001F115A">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1E7A135A" w14:textId="77777777" w:rsidR="00701AB5" w:rsidRPr="00423782" w:rsidRDefault="00701AB5" w:rsidP="001F115A">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4C451CCA" w14:textId="77777777" w:rsidR="00701AB5" w:rsidRPr="00423782" w:rsidRDefault="00701AB5" w:rsidP="001F115A">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126E5AF6" w14:textId="77777777" w:rsidR="00701AB5" w:rsidRPr="00423782" w:rsidRDefault="00701AB5" w:rsidP="001F115A">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2EA44039" w14:textId="77777777" w:rsidR="00701AB5" w:rsidRPr="00423782" w:rsidRDefault="00701AB5" w:rsidP="001F115A">
            <w:pPr>
              <w:rPr>
                <w:rFonts w:ascii="TH SarabunPSK" w:hAnsi="TH SarabunPSK" w:cs="TH SarabunPSK"/>
                <w:sz w:val="30"/>
                <w:szCs w:val="30"/>
                <w:highlight w:val="yellow"/>
              </w:rPr>
            </w:pPr>
          </w:p>
        </w:tc>
      </w:tr>
      <w:tr w:rsidR="00701AB5" w:rsidRPr="00423782" w14:paraId="66424F28" w14:textId="77777777" w:rsidTr="00EF1383">
        <w:tblPrEx>
          <w:jc w:val="center"/>
          <w:tblInd w:w="0" w:type="dxa"/>
          <w:tblCellMar>
            <w:left w:w="115" w:type="dxa"/>
            <w:right w:w="115" w:type="dxa"/>
          </w:tblCellMar>
        </w:tblPrEx>
        <w:trPr>
          <w:jc w:val="center"/>
        </w:trPr>
        <w:tc>
          <w:tcPr>
            <w:tcW w:w="3787" w:type="dxa"/>
            <w:gridSpan w:val="2"/>
            <w:tcBorders>
              <w:bottom w:val="single" w:sz="4" w:space="0" w:color="auto"/>
            </w:tcBorders>
            <w:shd w:val="clear" w:color="auto" w:fill="FFFFFF" w:themeFill="background1"/>
          </w:tcPr>
          <w:p w14:paraId="51EE8BD8" w14:textId="77777777" w:rsidR="00701AB5" w:rsidRPr="00423782" w:rsidRDefault="00701AB5" w:rsidP="001F115A">
            <w:pPr>
              <w:autoSpaceDE w:val="0"/>
              <w:autoSpaceDN w:val="0"/>
              <w:adjustRightInd w:val="0"/>
              <w:ind w:left="704" w:hanging="704"/>
              <w:rPr>
                <w:rFonts w:ascii="TH SarabunPSK" w:hAnsi="TH SarabunPSK" w:cs="TH SarabunPSK"/>
                <w:sz w:val="30"/>
                <w:szCs w:val="30"/>
                <w:cs/>
              </w:rPr>
            </w:pPr>
            <w:r>
              <w:rPr>
                <w:rFonts w:ascii="TH SarabunPSK" w:hAnsi="TH SarabunPSK" w:cs="TH SarabunPSK" w:hint="cs"/>
                <w:sz w:val="30"/>
                <w:szCs w:val="30"/>
                <w:cs/>
              </w:rPr>
              <w:t xml:space="preserve">๓.๒.๓.๕ </w:t>
            </w:r>
            <w:r w:rsidRPr="00423782">
              <w:rPr>
                <w:rFonts w:ascii="TH SarabunPSK" w:hAnsi="TH SarabunPSK" w:cs="TH SarabunPSK"/>
                <w:sz w:val="30"/>
                <w:szCs w:val="30"/>
                <w:cs/>
              </w:rPr>
              <w:t>ศึกษาศักยภาพของแหล่งท่องเที่ยวในทุกด้าน เพื่อก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หนดปริมาณ และแนวทางการรองรับจ</w:t>
            </w:r>
            <w:r w:rsidRPr="00423782">
              <w:rPr>
                <w:rFonts w:ascii="TH SarabunPSK" w:hAnsi="TH SarabunPSK" w:cs="TH SarabunPSK" w:hint="cs"/>
                <w:sz w:val="30"/>
                <w:szCs w:val="30"/>
                <w:cs/>
              </w:rPr>
              <w:t>ำ</w:t>
            </w:r>
            <w:r w:rsidRPr="00423782">
              <w:rPr>
                <w:rFonts w:ascii="TH SarabunPSK" w:hAnsi="TH SarabunPSK" w:cs="TH SarabunPSK"/>
                <w:sz w:val="30"/>
                <w:szCs w:val="30"/>
                <w:cs/>
              </w:rPr>
              <w:t>นวนนักท่องเที่ยวที่เหมาะสม และไม่ก่อให้เกิดผลกระทบต่อแหล่งท่องเที่ยว</w:t>
            </w:r>
            <w:r w:rsidRPr="00423782">
              <w:rPr>
                <w:rFonts w:ascii="TH SarabunPSK" w:hAnsi="TH SarabunPSK" w:cs="TH SarabunPSK" w:hint="cs"/>
                <w:sz w:val="30"/>
                <w:szCs w:val="30"/>
                <w:cs/>
              </w:rPr>
              <w:t xml:space="preserve"> </w:t>
            </w:r>
            <w:r w:rsidRPr="00423782">
              <w:rPr>
                <w:rFonts w:ascii="TH SarabunPSK" w:hAnsi="TH SarabunPSK" w:cs="TH SarabunPSK"/>
                <w:sz w:val="30"/>
                <w:szCs w:val="30"/>
                <w:cs/>
              </w:rPr>
              <w:t>รวมถึงก</w:t>
            </w:r>
            <w:r w:rsidRPr="00423782">
              <w:rPr>
                <w:rFonts w:ascii="TH SarabunPSK" w:hAnsi="TH SarabunPSK" w:cs="TH SarabunPSK" w:hint="cs"/>
                <w:sz w:val="30"/>
                <w:szCs w:val="30"/>
                <w:cs/>
              </w:rPr>
              <w:t>ำ</w:t>
            </w:r>
            <w:r w:rsidRPr="00423782">
              <w:rPr>
                <w:rFonts w:ascii="TH SarabunPSK" w:hAnsi="TH SarabunPSK" w:cs="TH SarabunPSK"/>
                <w:sz w:val="30"/>
                <w:szCs w:val="30"/>
                <w:cs/>
              </w:rPr>
              <w:t>หนดแนวทางการอนุรักษ์ ฟื้นฟู และใช้ประโยชน์จาก</w:t>
            </w:r>
            <w:r w:rsidRPr="00423782">
              <w:rPr>
                <w:rFonts w:ascii="TH SarabunPSK" w:hAnsi="TH SarabunPSK" w:cs="TH SarabunPSK"/>
                <w:sz w:val="30"/>
                <w:szCs w:val="30"/>
                <w:cs/>
              </w:rPr>
              <w:lastRenderedPageBreak/>
              <w:t>แหล่งท่องเที่ยวให้สอดคล้องกับสภาพและศักยภาพของพื้นที่ โดยชุมชนมีส่วนร่วมในการวางแผนจัดการ และได้รับประโยชน์จากการท่องเที่ยว</w:t>
            </w:r>
          </w:p>
        </w:tc>
        <w:tc>
          <w:tcPr>
            <w:tcW w:w="851" w:type="dxa"/>
            <w:tcBorders>
              <w:bottom w:val="single" w:sz="4" w:space="0" w:color="auto"/>
            </w:tcBorders>
            <w:shd w:val="clear" w:color="auto" w:fill="FFFFFF" w:themeFill="background1"/>
          </w:tcPr>
          <w:p w14:paraId="4777CCBD" w14:textId="77777777" w:rsidR="00701AB5" w:rsidRPr="00423782" w:rsidRDefault="00701AB5" w:rsidP="001F115A">
            <w:pPr>
              <w:jc w:val="center"/>
              <w:rPr>
                <w:rFonts w:ascii="TH SarabunPSK" w:hAnsi="TH SarabunPSK" w:cs="TH SarabunPSK"/>
                <w:sz w:val="30"/>
                <w:szCs w:val="30"/>
              </w:rPr>
            </w:pPr>
          </w:p>
        </w:tc>
        <w:tc>
          <w:tcPr>
            <w:tcW w:w="1134" w:type="dxa"/>
            <w:tcBorders>
              <w:bottom w:val="single" w:sz="4" w:space="0" w:color="auto"/>
            </w:tcBorders>
            <w:shd w:val="clear" w:color="auto" w:fill="FFFFFF" w:themeFill="background1"/>
          </w:tcPr>
          <w:p w14:paraId="59F63E62" w14:textId="77777777" w:rsidR="00701AB5" w:rsidRPr="00423782" w:rsidRDefault="00701AB5" w:rsidP="001F115A">
            <w:pPr>
              <w:jc w:val="center"/>
              <w:rPr>
                <w:rFonts w:ascii="TH SarabunPSK" w:hAnsi="TH SarabunPSK" w:cs="TH SarabunPSK"/>
                <w:sz w:val="30"/>
                <w:szCs w:val="30"/>
              </w:rPr>
            </w:pPr>
          </w:p>
        </w:tc>
        <w:tc>
          <w:tcPr>
            <w:tcW w:w="1559" w:type="dxa"/>
            <w:tcBorders>
              <w:bottom w:val="single" w:sz="4" w:space="0" w:color="auto"/>
            </w:tcBorders>
            <w:shd w:val="clear" w:color="auto" w:fill="FFFFFF" w:themeFill="background1"/>
          </w:tcPr>
          <w:p w14:paraId="56C419A1" w14:textId="77777777" w:rsidR="00701AB5" w:rsidRPr="00423782" w:rsidRDefault="00701AB5" w:rsidP="001F115A">
            <w:pPr>
              <w:jc w:val="center"/>
              <w:rPr>
                <w:rFonts w:ascii="TH SarabunPSK" w:hAnsi="TH SarabunPSK" w:cs="TH SarabunPSK"/>
                <w:sz w:val="30"/>
                <w:szCs w:val="30"/>
                <w:highlight w:val="yellow"/>
              </w:rPr>
            </w:pPr>
          </w:p>
        </w:tc>
        <w:tc>
          <w:tcPr>
            <w:tcW w:w="1276" w:type="dxa"/>
            <w:tcBorders>
              <w:bottom w:val="single" w:sz="4" w:space="0" w:color="auto"/>
            </w:tcBorders>
            <w:shd w:val="clear" w:color="auto" w:fill="FFFFFF" w:themeFill="background1"/>
          </w:tcPr>
          <w:p w14:paraId="3C182223" w14:textId="77777777" w:rsidR="00701AB5" w:rsidRPr="00423782" w:rsidRDefault="00701AB5" w:rsidP="001F115A">
            <w:pPr>
              <w:rPr>
                <w:rFonts w:ascii="TH SarabunPSK" w:hAnsi="TH SarabunPSK" w:cs="TH SarabunPSK"/>
                <w:sz w:val="30"/>
                <w:szCs w:val="30"/>
                <w:highlight w:val="yellow"/>
              </w:rPr>
            </w:pPr>
          </w:p>
        </w:tc>
        <w:tc>
          <w:tcPr>
            <w:tcW w:w="1417" w:type="dxa"/>
            <w:tcBorders>
              <w:bottom w:val="single" w:sz="4" w:space="0" w:color="auto"/>
            </w:tcBorders>
            <w:shd w:val="clear" w:color="auto" w:fill="FFFFFF" w:themeFill="background1"/>
          </w:tcPr>
          <w:p w14:paraId="04E25ABB" w14:textId="77777777" w:rsidR="00701AB5" w:rsidRPr="00423782" w:rsidRDefault="00701AB5" w:rsidP="001F115A">
            <w:pPr>
              <w:rPr>
                <w:rFonts w:ascii="TH SarabunPSK" w:hAnsi="TH SarabunPSK" w:cs="TH SarabunPSK"/>
                <w:sz w:val="30"/>
                <w:szCs w:val="30"/>
                <w:highlight w:val="yellow"/>
              </w:rPr>
            </w:pPr>
          </w:p>
        </w:tc>
        <w:tc>
          <w:tcPr>
            <w:tcW w:w="2693" w:type="dxa"/>
            <w:tcBorders>
              <w:bottom w:val="single" w:sz="4" w:space="0" w:color="auto"/>
            </w:tcBorders>
            <w:shd w:val="clear" w:color="auto" w:fill="FFFFFF" w:themeFill="background1"/>
          </w:tcPr>
          <w:p w14:paraId="7ABF6C61" w14:textId="77777777" w:rsidR="00701AB5" w:rsidRPr="00423782" w:rsidRDefault="00701AB5" w:rsidP="001F115A">
            <w:pPr>
              <w:rPr>
                <w:rFonts w:ascii="TH SarabunPSK" w:hAnsi="TH SarabunPSK" w:cs="TH SarabunPSK"/>
                <w:sz w:val="30"/>
                <w:szCs w:val="30"/>
                <w:highlight w:val="yellow"/>
              </w:rPr>
            </w:pPr>
          </w:p>
        </w:tc>
        <w:tc>
          <w:tcPr>
            <w:tcW w:w="1843" w:type="dxa"/>
            <w:tcBorders>
              <w:bottom w:val="single" w:sz="4" w:space="0" w:color="auto"/>
              <w:right w:val="single" w:sz="2" w:space="0" w:color="auto"/>
            </w:tcBorders>
            <w:shd w:val="clear" w:color="auto" w:fill="FFFFFF" w:themeFill="background1"/>
          </w:tcPr>
          <w:p w14:paraId="1CADCB23" w14:textId="77777777" w:rsidR="00701AB5" w:rsidRPr="00423782" w:rsidRDefault="00701AB5" w:rsidP="001F115A">
            <w:pPr>
              <w:rPr>
                <w:rFonts w:ascii="TH SarabunPSK" w:hAnsi="TH SarabunPSK" w:cs="TH SarabunPSK"/>
                <w:sz w:val="30"/>
                <w:szCs w:val="30"/>
                <w:highlight w:val="yellow"/>
              </w:rPr>
            </w:pPr>
          </w:p>
        </w:tc>
        <w:tc>
          <w:tcPr>
            <w:tcW w:w="1706" w:type="dxa"/>
            <w:tcBorders>
              <w:bottom w:val="single" w:sz="4" w:space="0" w:color="auto"/>
              <w:right w:val="single" w:sz="2" w:space="0" w:color="auto"/>
            </w:tcBorders>
            <w:shd w:val="clear" w:color="auto" w:fill="FFFFFF" w:themeFill="background1"/>
          </w:tcPr>
          <w:p w14:paraId="5256C7F8" w14:textId="77777777" w:rsidR="00701AB5" w:rsidRPr="00423782" w:rsidRDefault="00701AB5" w:rsidP="001F115A">
            <w:pPr>
              <w:rPr>
                <w:rFonts w:ascii="TH SarabunPSK" w:hAnsi="TH SarabunPSK" w:cs="TH SarabunPSK"/>
                <w:sz w:val="30"/>
                <w:szCs w:val="30"/>
                <w:highlight w:val="yellow"/>
              </w:rPr>
            </w:pPr>
          </w:p>
        </w:tc>
      </w:tr>
    </w:tbl>
    <w:p w14:paraId="4E4AD4FC" w14:textId="77777777" w:rsidR="00AA30C8" w:rsidRPr="00701AB5" w:rsidRDefault="00AA30C8">
      <w:bookmarkStart w:id="4" w:name="_GoBack"/>
      <w:bookmarkEnd w:id="0"/>
      <w:bookmarkEnd w:id="4"/>
    </w:p>
    <w:sectPr w:rsidR="00AA30C8" w:rsidRPr="00701AB5" w:rsidSect="00A059DA">
      <w:pgSz w:w="16838" w:h="11906" w:orient="landscape"/>
      <w:pgMar w:top="1134" w:right="1134" w:bottom="1556" w:left="1134" w:header="709" w:footer="709" w:gutter="0"/>
      <w:pgNumType w:fmt="thaiNumb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E8591" w14:textId="77777777" w:rsidR="008B59C4" w:rsidRDefault="008B59C4" w:rsidP="007B2892">
      <w:pPr>
        <w:spacing w:line="240" w:lineRule="auto"/>
      </w:pPr>
      <w:r>
        <w:separator/>
      </w:r>
    </w:p>
  </w:endnote>
  <w:endnote w:type="continuationSeparator" w:id="0">
    <w:p w14:paraId="2E16261B" w14:textId="77777777" w:rsidR="008B59C4" w:rsidRDefault="008B59C4" w:rsidP="007B2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altName w:val="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NiramitIT๙">
    <w:panose1 w:val="02000506000000020004"/>
    <w:charset w:val="00"/>
    <w:family w:val="auto"/>
    <w:pitch w:val="variable"/>
    <w:sig w:usb0="A100006F" w:usb1="5000204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6355026"/>
      <w:docPartObj>
        <w:docPartGallery w:val="Page Numbers (Bottom of Page)"/>
        <w:docPartUnique/>
      </w:docPartObj>
    </w:sdtPr>
    <w:sdtEndPr>
      <w:rPr>
        <w:rFonts w:ascii="TH SarabunPSK" w:hAnsi="TH SarabunPSK" w:cs="TH SarabunPSK"/>
        <w:sz w:val="28"/>
      </w:rPr>
    </w:sdtEndPr>
    <w:sdtContent>
      <w:p w14:paraId="54B31937" w14:textId="77777777" w:rsidR="00CB71D6" w:rsidRPr="0099322E" w:rsidRDefault="008B59C4">
        <w:pPr>
          <w:pStyle w:val="Footer"/>
          <w:jc w:val="center"/>
          <w:rPr>
            <w:rFonts w:ascii="TH SarabunPSK" w:hAnsi="TH SarabunPSK" w:cs="TH SarabunPSK"/>
            <w:sz w:val="28"/>
          </w:rPr>
        </w:pPr>
        <w:r w:rsidRPr="0099322E">
          <w:rPr>
            <w:rFonts w:ascii="TH SarabunPSK" w:hAnsi="TH SarabunPSK" w:cs="TH SarabunPSK"/>
            <w:sz w:val="28"/>
          </w:rPr>
          <w:fldChar w:fldCharType="begin"/>
        </w:r>
        <w:r w:rsidRPr="0099322E">
          <w:rPr>
            <w:rFonts w:ascii="TH SarabunPSK" w:hAnsi="TH SarabunPSK" w:cs="TH SarabunPSK"/>
            <w:sz w:val="28"/>
          </w:rPr>
          <w:instrText xml:space="preserve"> PAGE   \* MERGEFORMAT </w:instrText>
        </w:r>
        <w:r w:rsidRPr="0099322E">
          <w:rPr>
            <w:rFonts w:ascii="TH SarabunPSK" w:hAnsi="TH SarabunPSK" w:cs="TH SarabunPSK"/>
            <w:sz w:val="28"/>
          </w:rPr>
          <w:fldChar w:fldCharType="separate"/>
        </w:r>
        <w:r>
          <w:rPr>
            <w:rFonts w:ascii="TH SarabunPSK" w:hAnsi="TH SarabunPSK" w:cs="TH SarabunPSK"/>
            <w:noProof/>
            <w:sz w:val="28"/>
            <w:cs/>
          </w:rPr>
          <w:t>๓</w:t>
        </w:r>
        <w:r>
          <w:rPr>
            <w:rFonts w:ascii="TH SarabunPSK" w:hAnsi="TH SarabunPSK" w:cs="TH SarabunPSK"/>
            <w:noProof/>
            <w:sz w:val="28"/>
            <w:cs/>
          </w:rPr>
          <w:t>๖</w:t>
        </w:r>
        <w:r w:rsidRPr="0099322E">
          <w:rPr>
            <w:rFonts w:ascii="TH SarabunPSK" w:hAnsi="TH SarabunPSK" w:cs="TH SarabunPSK"/>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5389590"/>
      <w:docPartObj>
        <w:docPartGallery w:val="Page Numbers (Bottom of Page)"/>
        <w:docPartUnique/>
      </w:docPartObj>
    </w:sdtPr>
    <w:sdtEndPr/>
    <w:sdtContent>
      <w:p w14:paraId="613ECF20" w14:textId="77777777" w:rsidR="00CB71D6" w:rsidRDefault="008B59C4" w:rsidP="006B6A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92043" w14:textId="77777777" w:rsidR="008B59C4" w:rsidRDefault="008B59C4" w:rsidP="007B2892">
      <w:pPr>
        <w:spacing w:line="240" w:lineRule="auto"/>
      </w:pPr>
      <w:r>
        <w:separator/>
      </w:r>
    </w:p>
  </w:footnote>
  <w:footnote w:type="continuationSeparator" w:id="0">
    <w:p w14:paraId="6EF4E8A0" w14:textId="77777777" w:rsidR="008B59C4" w:rsidRDefault="008B59C4" w:rsidP="007B28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1861239526"/>
      <w:placeholder>
        <w:docPart w:val="6A3B089555AA4567AA4E8488C2AB293B"/>
      </w:placeholder>
      <w:dataBinding w:prefixMappings="xmlns:ns0='http://purl.org/dc/elements/1.1/' xmlns:ns1='http://schemas.openxmlformats.org/package/2006/metadata/core-properties' " w:xpath="/ns1:coreProperties[1]/ns0:title[1]" w:storeItemID="{6C3C8BC8-F283-45AE-878A-BAB7291924A1}"/>
      <w:text/>
    </w:sdtPr>
    <w:sdtContent>
      <w:p w14:paraId="4E1041FE" w14:textId="48E7F21D" w:rsidR="00CB71D6" w:rsidRPr="00EE773A" w:rsidRDefault="007B2892" w:rsidP="00EE773A">
        <w:pPr>
          <w:pStyle w:val="Header"/>
          <w:jc w:val="right"/>
          <w:rPr>
            <w:color w:val="7F7F7F" w:themeColor="text1" w:themeTint="80"/>
          </w:rPr>
        </w:pPr>
        <w:r>
          <w:rPr>
            <w:rFonts w:hint="cs"/>
            <w:color w:val="7F7F7F" w:themeColor="text1" w:themeTint="80"/>
            <w:cs/>
          </w:rPr>
          <w:t>กรมศิลปากร</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7F7F7F" w:themeColor="text1" w:themeTint="80"/>
      </w:rPr>
      <w:alias w:val="Title"/>
      <w:tag w:val=""/>
      <w:id w:val="1116400235"/>
      <w:placeholder>
        <w:docPart w:val="6A3B089555AA4567AA4E8488C2AB293B"/>
      </w:placeholder>
      <w:dataBinding w:prefixMappings="xmlns:ns0='http://purl.org/dc/elements/1.1/' xmlns:ns1='http://schemas.openxmlformats.org/package/2006/metadata/core-properties' " w:xpath="/ns1:coreProperties[1]/ns0:title[1]" w:storeItemID="{6C3C8BC8-F283-45AE-878A-BAB7291924A1}"/>
      <w:text/>
    </w:sdtPr>
    <w:sdtEndPr/>
    <w:sdtContent>
      <w:p w14:paraId="7627D0E1" w14:textId="2C3CCC62" w:rsidR="00CB71D6" w:rsidRDefault="007B2892">
        <w:pPr>
          <w:pStyle w:val="Header"/>
          <w:jc w:val="right"/>
          <w:rPr>
            <w:color w:val="7F7F7F" w:themeColor="text1" w:themeTint="80"/>
          </w:rPr>
        </w:pPr>
        <w:r>
          <w:rPr>
            <w:color w:val="7F7F7F" w:themeColor="text1" w:themeTint="80"/>
            <w:cs/>
          </w:rPr>
          <w:t>กรม</w:t>
        </w:r>
        <w:r>
          <w:rPr>
            <w:color w:val="7F7F7F" w:themeColor="text1" w:themeTint="80"/>
            <w:cs/>
          </w:rPr>
          <w:t>ศิลปากร</w:t>
        </w:r>
      </w:p>
    </w:sdtContent>
  </w:sdt>
  <w:p w14:paraId="70853402" w14:textId="77777777" w:rsidR="00CB71D6" w:rsidRDefault="008B5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259F7"/>
    <w:multiLevelType w:val="hybridMultilevel"/>
    <w:tmpl w:val="DFA2D778"/>
    <w:lvl w:ilvl="0" w:tplc="3664E954">
      <w:start w:val="6"/>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81E7E"/>
    <w:multiLevelType w:val="hybridMultilevel"/>
    <w:tmpl w:val="4AC278BC"/>
    <w:lvl w:ilvl="0" w:tplc="5082EA0C">
      <w:start w:val="1"/>
      <w:numFmt w:val="thaiNumb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E2665"/>
    <w:multiLevelType w:val="hybridMultilevel"/>
    <w:tmpl w:val="8AEAAA36"/>
    <w:lvl w:ilvl="0" w:tplc="504038CE">
      <w:start w:val="1"/>
      <w:numFmt w:val="decimal"/>
      <w:pStyle w:val="Heading4"/>
      <w:lvlText w:val="%1)"/>
      <w:lvlJc w:val="left"/>
      <w:pPr>
        <w:ind w:left="720" w:hanging="360"/>
      </w:pPr>
      <w:rPr>
        <w:rFonts w:ascii="TH SarabunPSK" w:hAnsi="TH SarabunPSK" w:cs="TH SarabunPSK" w:hint="default"/>
        <w:b/>
        <w:bCs/>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F4F26"/>
    <w:multiLevelType w:val="hybridMultilevel"/>
    <w:tmpl w:val="500EB85E"/>
    <w:lvl w:ilvl="0" w:tplc="9EACA580">
      <w:start w:val="1"/>
      <w:numFmt w:val="decimal"/>
      <w:lvlText w:val="%1."/>
      <w:lvlJc w:val="left"/>
      <w:pPr>
        <w:tabs>
          <w:tab w:val="num" w:pos="720"/>
        </w:tabs>
        <w:ind w:left="720" w:hanging="360"/>
      </w:pPr>
    </w:lvl>
    <w:lvl w:ilvl="1" w:tplc="D318F39E" w:tentative="1">
      <w:start w:val="1"/>
      <w:numFmt w:val="decimal"/>
      <w:lvlText w:val="%2."/>
      <w:lvlJc w:val="left"/>
      <w:pPr>
        <w:tabs>
          <w:tab w:val="num" w:pos="1440"/>
        </w:tabs>
        <w:ind w:left="1440" w:hanging="360"/>
      </w:pPr>
    </w:lvl>
    <w:lvl w:ilvl="2" w:tplc="B060F26E" w:tentative="1">
      <w:start w:val="1"/>
      <w:numFmt w:val="decimal"/>
      <w:lvlText w:val="%3."/>
      <w:lvlJc w:val="left"/>
      <w:pPr>
        <w:tabs>
          <w:tab w:val="num" w:pos="2160"/>
        </w:tabs>
        <w:ind w:left="2160" w:hanging="360"/>
      </w:pPr>
    </w:lvl>
    <w:lvl w:ilvl="3" w:tplc="E5B25E4E" w:tentative="1">
      <w:start w:val="1"/>
      <w:numFmt w:val="decimal"/>
      <w:lvlText w:val="%4."/>
      <w:lvlJc w:val="left"/>
      <w:pPr>
        <w:tabs>
          <w:tab w:val="num" w:pos="2880"/>
        </w:tabs>
        <w:ind w:left="2880" w:hanging="360"/>
      </w:pPr>
    </w:lvl>
    <w:lvl w:ilvl="4" w:tplc="37067218" w:tentative="1">
      <w:start w:val="1"/>
      <w:numFmt w:val="decimal"/>
      <w:lvlText w:val="%5."/>
      <w:lvlJc w:val="left"/>
      <w:pPr>
        <w:tabs>
          <w:tab w:val="num" w:pos="3600"/>
        </w:tabs>
        <w:ind w:left="3600" w:hanging="360"/>
      </w:pPr>
    </w:lvl>
    <w:lvl w:ilvl="5" w:tplc="7F5A43A0" w:tentative="1">
      <w:start w:val="1"/>
      <w:numFmt w:val="decimal"/>
      <w:lvlText w:val="%6."/>
      <w:lvlJc w:val="left"/>
      <w:pPr>
        <w:tabs>
          <w:tab w:val="num" w:pos="4320"/>
        </w:tabs>
        <w:ind w:left="4320" w:hanging="360"/>
      </w:pPr>
    </w:lvl>
    <w:lvl w:ilvl="6" w:tplc="A2924408" w:tentative="1">
      <w:start w:val="1"/>
      <w:numFmt w:val="decimal"/>
      <w:lvlText w:val="%7."/>
      <w:lvlJc w:val="left"/>
      <w:pPr>
        <w:tabs>
          <w:tab w:val="num" w:pos="5040"/>
        </w:tabs>
        <w:ind w:left="5040" w:hanging="360"/>
      </w:pPr>
    </w:lvl>
    <w:lvl w:ilvl="7" w:tplc="6AD610F0" w:tentative="1">
      <w:start w:val="1"/>
      <w:numFmt w:val="decimal"/>
      <w:lvlText w:val="%8."/>
      <w:lvlJc w:val="left"/>
      <w:pPr>
        <w:tabs>
          <w:tab w:val="num" w:pos="5760"/>
        </w:tabs>
        <w:ind w:left="5760" w:hanging="360"/>
      </w:pPr>
    </w:lvl>
    <w:lvl w:ilvl="8" w:tplc="2F040DA8" w:tentative="1">
      <w:start w:val="1"/>
      <w:numFmt w:val="decimal"/>
      <w:lvlText w:val="%9."/>
      <w:lvlJc w:val="left"/>
      <w:pPr>
        <w:tabs>
          <w:tab w:val="num" w:pos="6480"/>
        </w:tabs>
        <w:ind w:left="6480" w:hanging="360"/>
      </w:pPr>
    </w:lvl>
  </w:abstractNum>
  <w:abstractNum w:abstractNumId="4" w15:restartNumberingAfterBreak="0">
    <w:nsid w:val="15EC3DE7"/>
    <w:multiLevelType w:val="hybridMultilevel"/>
    <w:tmpl w:val="01E85D96"/>
    <w:lvl w:ilvl="0" w:tplc="C686B778">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5395C"/>
    <w:multiLevelType w:val="hybridMultilevel"/>
    <w:tmpl w:val="D48A31DE"/>
    <w:lvl w:ilvl="0" w:tplc="730C2060">
      <w:start w:val="1"/>
      <w:numFmt w:val="thaiNumbers"/>
      <w:lvlText w:val="%1)"/>
      <w:lvlJc w:val="left"/>
      <w:pPr>
        <w:ind w:left="2051" w:hanging="360"/>
      </w:pPr>
      <w:rPr>
        <w:rFonts w:ascii="TH SarabunPSK" w:eastAsiaTheme="minorHAnsi" w:hAnsi="TH SarabunPSK" w:cs="TH SarabunPSK"/>
        <w:b/>
      </w:rPr>
    </w:lvl>
    <w:lvl w:ilvl="1" w:tplc="04090019" w:tentative="1">
      <w:start w:val="1"/>
      <w:numFmt w:val="lowerLetter"/>
      <w:lvlText w:val="%2."/>
      <w:lvlJc w:val="left"/>
      <w:pPr>
        <w:ind w:left="2771" w:hanging="360"/>
      </w:pPr>
    </w:lvl>
    <w:lvl w:ilvl="2" w:tplc="0409001B" w:tentative="1">
      <w:start w:val="1"/>
      <w:numFmt w:val="lowerRoman"/>
      <w:lvlText w:val="%3."/>
      <w:lvlJc w:val="right"/>
      <w:pPr>
        <w:ind w:left="3491" w:hanging="180"/>
      </w:pPr>
    </w:lvl>
    <w:lvl w:ilvl="3" w:tplc="0409000F" w:tentative="1">
      <w:start w:val="1"/>
      <w:numFmt w:val="decimal"/>
      <w:lvlText w:val="%4."/>
      <w:lvlJc w:val="left"/>
      <w:pPr>
        <w:ind w:left="4211" w:hanging="360"/>
      </w:pPr>
    </w:lvl>
    <w:lvl w:ilvl="4" w:tplc="04090019" w:tentative="1">
      <w:start w:val="1"/>
      <w:numFmt w:val="lowerLetter"/>
      <w:lvlText w:val="%5."/>
      <w:lvlJc w:val="left"/>
      <w:pPr>
        <w:ind w:left="4931" w:hanging="360"/>
      </w:pPr>
    </w:lvl>
    <w:lvl w:ilvl="5" w:tplc="0409001B" w:tentative="1">
      <w:start w:val="1"/>
      <w:numFmt w:val="lowerRoman"/>
      <w:lvlText w:val="%6."/>
      <w:lvlJc w:val="right"/>
      <w:pPr>
        <w:ind w:left="5651" w:hanging="180"/>
      </w:pPr>
    </w:lvl>
    <w:lvl w:ilvl="6" w:tplc="0409000F" w:tentative="1">
      <w:start w:val="1"/>
      <w:numFmt w:val="decimal"/>
      <w:lvlText w:val="%7."/>
      <w:lvlJc w:val="left"/>
      <w:pPr>
        <w:ind w:left="6371" w:hanging="360"/>
      </w:pPr>
    </w:lvl>
    <w:lvl w:ilvl="7" w:tplc="04090019" w:tentative="1">
      <w:start w:val="1"/>
      <w:numFmt w:val="lowerLetter"/>
      <w:lvlText w:val="%8."/>
      <w:lvlJc w:val="left"/>
      <w:pPr>
        <w:ind w:left="7091" w:hanging="360"/>
      </w:pPr>
    </w:lvl>
    <w:lvl w:ilvl="8" w:tplc="0409001B" w:tentative="1">
      <w:start w:val="1"/>
      <w:numFmt w:val="lowerRoman"/>
      <w:lvlText w:val="%9."/>
      <w:lvlJc w:val="right"/>
      <w:pPr>
        <w:ind w:left="7811" w:hanging="180"/>
      </w:pPr>
    </w:lvl>
  </w:abstractNum>
  <w:abstractNum w:abstractNumId="6" w15:restartNumberingAfterBreak="0">
    <w:nsid w:val="23761194"/>
    <w:multiLevelType w:val="hybridMultilevel"/>
    <w:tmpl w:val="06229AE2"/>
    <w:lvl w:ilvl="0" w:tplc="CD328162">
      <w:start w:val="2"/>
      <w:numFmt w:val="bullet"/>
      <w:lvlText w:val="-"/>
      <w:lvlJc w:val="left"/>
      <w:pPr>
        <w:ind w:left="2123" w:hanging="360"/>
      </w:pPr>
      <w:rPr>
        <w:rFonts w:ascii="TH SarabunPSK" w:eastAsiaTheme="minorHAnsi" w:hAnsi="TH SarabunPSK" w:cs="TH SarabunPSK" w:hint="default"/>
        <w:sz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7" w15:restartNumberingAfterBreak="0">
    <w:nsid w:val="29DD379F"/>
    <w:multiLevelType w:val="hybridMultilevel"/>
    <w:tmpl w:val="D30E456E"/>
    <w:lvl w:ilvl="0" w:tplc="7836194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E1499"/>
    <w:multiLevelType w:val="hybridMultilevel"/>
    <w:tmpl w:val="CA62C09E"/>
    <w:lvl w:ilvl="0" w:tplc="231A277A">
      <w:start w:val="4"/>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C1B51"/>
    <w:multiLevelType w:val="hybridMultilevel"/>
    <w:tmpl w:val="A4388030"/>
    <w:lvl w:ilvl="0" w:tplc="41F85C4A">
      <w:start w:val="1"/>
      <w:numFmt w:val="bullet"/>
      <w:lvlText w:val=""/>
      <w:lvlJc w:val="left"/>
      <w:pPr>
        <w:ind w:left="2280" w:hanging="360"/>
      </w:pPr>
      <w:rPr>
        <w:rFonts w:ascii="Symbol" w:hAnsi="Symbol" w:hint="default"/>
        <w:sz w:val="22"/>
        <w:szCs w:val="28"/>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D0A1536"/>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01A60"/>
    <w:multiLevelType w:val="hybridMultilevel"/>
    <w:tmpl w:val="003C712E"/>
    <w:lvl w:ilvl="0" w:tplc="8B34C536">
      <w:start w:val="2"/>
      <w:numFmt w:val="decimal"/>
      <w:lvlText w:val="3.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1068E4"/>
    <w:multiLevelType w:val="hybridMultilevel"/>
    <w:tmpl w:val="A7F6281C"/>
    <w:lvl w:ilvl="0" w:tplc="C6C4F0CA">
      <w:start w:val="1"/>
      <w:numFmt w:val="thaiNumbers"/>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3633756E"/>
    <w:multiLevelType w:val="hybridMultilevel"/>
    <w:tmpl w:val="9BEAE268"/>
    <w:lvl w:ilvl="0" w:tplc="42CCF818">
      <w:start w:val="1"/>
      <w:numFmt w:val="bullet"/>
      <w:lvlText w:val=""/>
      <w:lvlJc w:val="left"/>
      <w:pPr>
        <w:ind w:left="1038" w:hanging="360"/>
      </w:pPr>
      <w:rPr>
        <w:rFonts w:ascii="Symbol" w:hAnsi="Symbol" w:hint="default"/>
        <w:sz w:val="24"/>
        <w:szCs w:val="24"/>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4" w15:restartNumberingAfterBreak="0">
    <w:nsid w:val="372251A1"/>
    <w:multiLevelType w:val="hybridMultilevel"/>
    <w:tmpl w:val="701A327A"/>
    <w:lvl w:ilvl="0" w:tplc="2E340C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84226D"/>
    <w:multiLevelType w:val="hybridMultilevel"/>
    <w:tmpl w:val="6DB89DD2"/>
    <w:lvl w:ilvl="0" w:tplc="401280B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F3F6B"/>
    <w:multiLevelType w:val="hybridMultilevel"/>
    <w:tmpl w:val="40E05240"/>
    <w:lvl w:ilvl="0" w:tplc="EB9E9FC8">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40C50CAB"/>
    <w:multiLevelType w:val="hybridMultilevel"/>
    <w:tmpl w:val="A1942A58"/>
    <w:lvl w:ilvl="0" w:tplc="F4502B02">
      <w:start w:val="1"/>
      <w:numFmt w:val="thaiNumbers"/>
      <w:lvlText w:val="%1."/>
      <w:lvlJc w:val="left"/>
      <w:pPr>
        <w:ind w:left="990"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7751759"/>
    <w:multiLevelType w:val="hybridMultilevel"/>
    <w:tmpl w:val="AEEE7326"/>
    <w:lvl w:ilvl="0" w:tplc="E0800D8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A6B96"/>
    <w:multiLevelType w:val="hybridMultilevel"/>
    <w:tmpl w:val="50F41D36"/>
    <w:lvl w:ilvl="0" w:tplc="0EDEBDA8">
      <w:start w:val="1"/>
      <w:numFmt w:val="decimal"/>
      <w:lvlText w:val="4.%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C13364A"/>
    <w:multiLevelType w:val="hybridMultilevel"/>
    <w:tmpl w:val="A16643D2"/>
    <w:lvl w:ilvl="0" w:tplc="DF14A544">
      <w:start w:val="2"/>
      <w:numFmt w:val="bullet"/>
      <w:lvlText w:val="-"/>
      <w:lvlJc w:val="left"/>
      <w:pPr>
        <w:ind w:left="1350" w:hanging="360"/>
      </w:pPr>
      <w:rPr>
        <w:rFonts w:ascii="TH SarabunPSK" w:eastAsiaTheme="minorHAnsi" w:hAnsi="TH SarabunPSK" w:cs="TH SarabunPSK"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4E5A1832"/>
    <w:multiLevelType w:val="hybridMultilevel"/>
    <w:tmpl w:val="3686289E"/>
    <w:lvl w:ilvl="0" w:tplc="0409000F">
      <w:start w:val="1"/>
      <w:numFmt w:val="decimal"/>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50726AF7"/>
    <w:multiLevelType w:val="hybridMultilevel"/>
    <w:tmpl w:val="25D60C8E"/>
    <w:lvl w:ilvl="0" w:tplc="CD328162">
      <w:start w:val="2"/>
      <w:numFmt w:val="bullet"/>
      <w:lvlText w:val="-"/>
      <w:lvlJc w:val="left"/>
      <w:pPr>
        <w:ind w:left="2055" w:hanging="360"/>
      </w:pPr>
      <w:rPr>
        <w:rFonts w:ascii="TH SarabunPSK" w:eastAsiaTheme="minorHAnsi" w:hAnsi="TH SarabunPSK" w:cs="TH SarabunPSK" w:hint="default"/>
        <w:sz w:val="24"/>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3" w15:restartNumberingAfterBreak="0">
    <w:nsid w:val="56720FB0"/>
    <w:multiLevelType w:val="hybridMultilevel"/>
    <w:tmpl w:val="FC063C16"/>
    <w:lvl w:ilvl="0" w:tplc="9B325B54">
      <w:start w:val="1"/>
      <w:numFmt w:val="decimal"/>
      <w:lvlText w:val="%1."/>
      <w:lvlJc w:val="left"/>
      <w:pPr>
        <w:tabs>
          <w:tab w:val="num" w:pos="720"/>
        </w:tabs>
        <w:ind w:left="720" w:hanging="360"/>
      </w:pPr>
    </w:lvl>
    <w:lvl w:ilvl="1" w:tplc="3E1E8F9A" w:tentative="1">
      <w:start w:val="1"/>
      <w:numFmt w:val="decimal"/>
      <w:lvlText w:val="%2."/>
      <w:lvlJc w:val="left"/>
      <w:pPr>
        <w:tabs>
          <w:tab w:val="num" w:pos="1440"/>
        </w:tabs>
        <w:ind w:left="1440" w:hanging="360"/>
      </w:pPr>
    </w:lvl>
    <w:lvl w:ilvl="2" w:tplc="6BE6BD06" w:tentative="1">
      <w:start w:val="1"/>
      <w:numFmt w:val="decimal"/>
      <w:lvlText w:val="%3."/>
      <w:lvlJc w:val="left"/>
      <w:pPr>
        <w:tabs>
          <w:tab w:val="num" w:pos="2160"/>
        </w:tabs>
        <w:ind w:left="2160" w:hanging="360"/>
      </w:pPr>
    </w:lvl>
    <w:lvl w:ilvl="3" w:tplc="4A10AD00" w:tentative="1">
      <w:start w:val="1"/>
      <w:numFmt w:val="decimal"/>
      <w:lvlText w:val="%4."/>
      <w:lvlJc w:val="left"/>
      <w:pPr>
        <w:tabs>
          <w:tab w:val="num" w:pos="2880"/>
        </w:tabs>
        <w:ind w:left="2880" w:hanging="360"/>
      </w:pPr>
    </w:lvl>
    <w:lvl w:ilvl="4" w:tplc="71D8FD12" w:tentative="1">
      <w:start w:val="1"/>
      <w:numFmt w:val="decimal"/>
      <w:lvlText w:val="%5."/>
      <w:lvlJc w:val="left"/>
      <w:pPr>
        <w:tabs>
          <w:tab w:val="num" w:pos="3600"/>
        </w:tabs>
        <w:ind w:left="3600" w:hanging="360"/>
      </w:pPr>
    </w:lvl>
    <w:lvl w:ilvl="5" w:tplc="2DAC93C0" w:tentative="1">
      <w:start w:val="1"/>
      <w:numFmt w:val="decimal"/>
      <w:lvlText w:val="%6."/>
      <w:lvlJc w:val="left"/>
      <w:pPr>
        <w:tabs>
          <w:tab w:val="num" w:pos="4320"/>
        </w:tabs>
        <w:ind w:left="4320" w:hanging="360"/>
      </w:pPr>
    </w:lvl>
    <w:lvl w:ilvl="6" w:tplc="C1F6A1E4" w:tentative="1">
      <w:start w:val="1"/>
      <w:numFmt w:val="decimal"/>
      <w:lvlText w:val="%7."/>
      <w:lvlJc w:val="left"/>
      <w:pPr>
        <w:tabs>
          <w:tab w:val="num" w:pos="5040"/>
        </w:tabs>
        <w:ind w:left="5040" w:hanging="360"/>
      </w:pPr>
    </w:lvl>
    <w:lvl w:ilvl="7" w:tplc="37A2CBF2" w:tentative="1">
      <w:start w:val="1"/>
      <w:numFmt w:val="decimal"/>
      <w:lvlText w:val="%8."/>
      <w:lvlJc w:val="left"/>
      <w:pPr>
        <w:tabs>
          <w:tab w:val="num" w:pos="5760"/>
        </w:tabs>
        <w:ind w:left="5760" w:hanging="360"/>
      </w:pPr>
    </w:lvl>
    <w:lvl w:ilvl="8" w:tplc="8370E380" w:tentative="1">
      <w:start w:val="1"/>
      <w:numFmt w:val="decimal"/>
      <w:lvlText w:val="%9."/>
      <w:lvlJc w:val="left"/>
      <w:pPr>
        <w:tabs>
          <w:tab w:val="num" w:pos="6480"/>
        </w:tabs>
        <w:ind w:left="6480" w:hanging="360"/>
      </w:pPr>
    </w:lvl>
  </w:abstractNum>
  <w:abstractNum w:abstractNumId="24" w15:restartNumberingAfterBreak="0">
    <w:nsid w:val="5BE64D72"/>
    <w:multiLevelType w:val="hybridMultilevel"/>
    <w:tmpl w:val="E9D07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F6687"/>
    <w:multiLevelType w:val="multilevel"/>
    <w:tmpl w:val="F2F2B17E"/>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eastAsia="Times New Roman" w:hint="default"/>
      </w:rPr>
    </w:lvl>
    <w:lvl w:ilvl="2">
      <w:start w:val="1"/>
      <w:numFmt w:val="decimal"/>
      <w:isLgl/>
      <w:lvlText w:val="%1.%2.%3"/>
      <w:lvlJc w:val="left"/>
      <w:pPr>
        <w:ind w:left="3196" w:hanging="720"/>
      </w:pPr>
      <w:rPr>
        <w:rFonts w:eastAsia="Times New Roman" w:hint="default"/>
      </w:rPr>
    </w:lvl>
    <w:lvl w:ilvl="3">
      <w:start w:val="1"/>
      <w:numFmt w:val="decimal"/>
      <w:isLgl/>
      <w:lvlText w:val="%1.%2.%3.%4"/>
      <w:lvlJc w:val="left"/>
      <w:pPr>
        <w:ind w:left="4254" w:hanging="720"/>
      </w:pPr>
      <w:rPr>
        <w:rFonts w:eastAsia="Times New Roman" w:hint="default"/>
      </w:rPr>
    </w:lvl>
    <w:lvl w:ilvl="4">
      <w:start w:val="1"/>
      <w:numFmt w:val="decimal"/>
      <w:isLgl/>
      <w:lvlText w:val="%1.%2.%3.%4.%5"/>
      <w:lvlJc w:val="left"/>
      <w:pPr>
        <w:ind w:left="5672" w:hanging="1080"/>
      </w:pPr>
      <w:rPr>
        <w:rFonts w:eastAsia="Times New Roman" w:hint="default"/>
      </w:rPr>
    </w:lvl>
    <w:lvl w:ilvl="5">
      <w:start w:val="1"/>
      <w:numFmt w:val="decimal"/>
      <w:isLgl/>
      <w:lvlText w:val="%1.%2.%3.%4.%5.%6"/>
      <w:lvlJc w:val="left"/>
      <w:pPr>
        <w:ind w:left="6730" w:hanging="1080"/>
      </w:pPr>
      <w:rPr>
        <w:rFonts w:eastAsia="Times New Roman" w:hint="default"/>
      </w:rPr>
    </w:lvl>
    <w:lvl w:ilvl="6">
      <w:start w:val="1"/>
      <w:numFmt w:val="decimal"/>
      <w:isLgl/>
      <w:lvlText w:val="%1.%2.%3.%4.%5.%6.%7"/>
      <w:lvlJc w:val="left"/>
      <w:pPr>
        <w:ind w:left="8148" w:hanging="1440"/>
      </w:pPr>
      <w:rPr>
        <w:rFonts w:eastAsia="Times New Roman" w:hint="default"/>
      </w:rPr>
    </w:lvl>
    <w:lvl w:ilvl="7">
      <w:start w:val="1"/>
      <w:numFmt w:val="decimal"/>
      <w:isLgl/>
      <w:lvlText w:val="%1.%2.%3.%4.%5.%6.%7.%8"/>
      <w:lvlJc w:val="left"/>
      <w:pPr>
        <w:ind w:left="9206" w:hanging="1440"/>
      </w:pPr>
      <w:rPr>
        <w:rFonts w:eastAsia="Times New Roman" w:hint="default"/>
      </w:rPr>
    </w:lvl>
    <w:lvl w:ilvl="8">
      <w:start w:val="1"/>
      <w:numFmt w:val="decimal"/>
      <w:isLgl/>
      <w:lvlText w:val="%1.%2.%3.%4.%5.%6.%7.%8.%9"/>
      <w:lvlJc w:val="left"/>
      <w:pPr>
        <w:ind w:left="10264" w:hanging="1440"/>
      </w:pPr>
      <w:rPr>
        <w:rFonts w:eastAsia="Times New Roman" w:hint="default"/>
      </w:rPr>
    </w:lvl>
  </w:abstractNum>
  <w:abstractNum w:abstractNumId="26" w15:restartNumberingAfterBreak="0">
    <w:nsid w:val="5F5B60C3"/>
    <w:multiLevelType w:val="hybridMultilevel"/>
    <w:tmpl w:val="DC5EAB54"/>
    <w:lvl w:ilvl="0" w:tplc="2E70C40C">
      <w:start w:val="1"/>
      <w:numFmt w:val="decimal"/>
      <w:lvlText w:val="%1."/>
      <w:lvlJc w:val="left"/>
      <w:pPr>
        <w:tabs>
          <w:tab w:val="num" w:pos="720"/>
        </w:tabs>
        <w:ind w:left="720" w:hanging="360"/>
      </w:pPr>
    </w:lvl>
    <w:lvl w:ilvl="1" w:tplc="9C9CBB4C" w:tentative="1">
      <w:start w:val="1"/>
      <w:numFmt w:val="decimal"/>
      <w:lvlText w:val="%2."/>
      <w:lvlJc w:val="left"/>
      <w:pPr>
        <w:tabs>
          <w:tab w:val="num" w:pos="1440"/>
        </w:tabs>
        <w:ind w:left="1440" w:hanging="360"/>
      </w:pPr>
    </w:lvl>
    <w:lvl w:ilvl="2" w:tplc="C33A1D6E" w:tentative="1">
      <w:start w:val="1"/>
      <w:numFmt w:val="decimal"/>
      <w:lvlText w:val="%3."/>
      <w:lvlJc w:val="left"/>
      <w:pPr>
        <w:tabs>
          <w:tab w:val="num" w:pos="2160"/>
        </w:tabs>
        <w:ind w:left="2160" w:hanging="360"/>
      </w:pPr>
    </w:lvl>
    <w:lvl w:ilvl="3" w:tplc="75C0BE92" w:tentative="1">
      <w:start w:val="1"/>
      <w:numFmt w:val="decimal"/>
      <w:lvlText w:val="%4."/>
      <w:lvlJc w:val="left"/>
      <w:pPr>
        <w:tabs>
          <w:tab w:val="num" w:pos="2880"/>
        </w:tabs>
        <w:ind w:left="2880" w:hanging="360"/>
      </w:pPr>
    </w:lvl>
    <w:lvl w:ilvl="4" w:tplc="79C86386" w:tentative="1">
      <w:start w:val="1"/>
      <w:numFmt w:val="decimal"/>
      <w:lvlText w:val="%5."/>
      <w:lvlJc w:val="left"/>
      <w:pPr>
        <w:tabs>
          <w:tab w:val="num" w:pos="3600"/>
        </w:tabs>
        <w:ind w:left="3600" w:hanging="360"/>
      </w:pPr>
    </w:lvl>
    <w:lvl w:ilvl="5" w:tplc="8124B0DA" w:tentative="1">
      <w:start w:val="1"/>
      <w:numFmt w:val="decimal"/>
      <w:lvlText w:val="%6."/>
      <w:lvlJc w:val="left"/>
      <w:pPr>
        <w:tabs>
          <w:tab w:val="num" w:pos="4320"/>
        </w:tabs>
        <w:ind w:left="4320" w:hanging="360"/>
      </w:pPr>
    </w:lvl>
    <w:lvl w:ilvl="6" w:tplc="0C0EE840" w:tentative="1">
      <w:start w:val="1"/>
      <w:numFmt w:val="decimal"/>
      <w:lvlText w:val="%7."/>
      <w:lvlJc w:val="left"/>
      <w:pPr>
        <w:tabs>
          <w:tab w:val="num" w:pos="5040"/>
        </w:tabs>
        <w:ind w:left="5040" w:hanging="360"/>
      </w:pPr>
    </w:lvl>
    <w:lvl w:ilvl="7" w:tplc="643E27C4" w:tentative="1">
      <w:start w:val="1"/>
      <w:numFmt w:val="decimal"/>
      <w:lvlText w:val="%8."/>
      <w:lvlJc w:val="left"/>
      <w:pPr>
        <w:tabs>
          <w:tab w:val="num" w:pos="5760"/>
        </w:tabs>
        <w:ind w:left="5760" w:hanging="360"/>
      </w:pPr>
    </w:lvl>
    <w:lvl w:ilvl="8" w:tplc="DE62E376" w:tentative="1">
      <w:start w:val="1"/>
      <w:numFmt w:val="decimal"/>
      <w:lvlText w:val="%9."/>
      <w:lvlJc w:val="left"/>
      <w:pPr>
        <w:tabs>
          <w:tab w:val="num" w:pos="6480"/>
        </w:tabs>
        <w:ind w:left="6480" w:hanging="360"/>
      </w:pPr>
    </w:lvl>
  </w:abstractNum>
  <w:abstractNum w:abstractNumId="27" w15:restartNumberingAfterBreak="0">
    <w:nsid w:val="5FBA3208"/>
    <w:multiLevelType w:val="hybridMultilevel"/>
    <w:tmpl w:val="E362E82A"/>
    <w:lvl w:ilvl="0" w:tplc="38FEB5BE">
      <w:start w:val="1"/>
      <w:numFmt w:val="decimal"/>
      <w:lvlText w:val="1.%1"/>
      <w:lvlJc w:val="left"/>
      <w:pPr>
        <w:ind w:left="36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61345EA9"/>
    <w:multiLevelType w:val="hybridMultilevel"/>
    <w:tmpl w:val="F2A0880E"/>
    <w:lvl w:ilvl="0" w:tplc="44B67294">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11493"/>
    <w:multiLevelType w:val="hybridMultilevel"/>
    <w:tmpl w:val="68F63F02"/>
    <w:lvl w:ilvl="0" w:tplc="838627DC">
      <w:start w:val="1"/>
      <w:numFmt w:val="thaiNumbers"/>
      <w:lvlText w:val="%1)"/>
      <w:lvlJc w:val="left"/>
      <w:pPr>
        <w:ind w:left="2061" w:hanging="360"/>
      </w:pPr>
      <w:rPr>
        <w:rFonts w:ascii="TH SarabunPSK" w:eastAsiaTheme="minorHAnsi"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57AEC"/>
    <w:multiLevelType w:val="hybridMultilevel"/>
    <w:tmpl w:val="FEB4F34E"/>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1" w15:restartNumberingAfterBreak="0">
    <w:nsid w:val="640433A6"/>
    <w:multiLevelType w:val="hybridMultilevel"/>
    <w:tmpl w:val="4EB630EE"/>
    <w:lvl w:ilvl="0" w:tplc="27EABC32">
      <w:start w:val="5"/>
      <w:numFmt w:val="bullet"/>
      <w:lvlText w:val="-"/>
      <w:lvlJc w:val="left"/>
      <w:pPr>
        <w:ind w:left="225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F3DA9"/>
    <w:multiLevelType w:val="hybridMultilevel"/>
    <w:tmpl w:val="896EC534"/>
    <w:lvl w:ilvl="0" w:tplc="0B5C437E">
      <w:start w:val="3"/>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5C33EC3"/>
    <w:multiLevelType w:val="hybridMultilevel"/>
    <w:tmpl w:val="14BCD4DA"/>
    <w:lvl w:ilvl="0" w:tplc="859C165C">
      <w:start w:val="1"/>
      <w:numFmt w:val="thaiNumb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9BB00DF"/>
    <w:multiLevelType w:val="hybridMultilevel"/>
    <w:tmpl w:val="A9DAB8CE"/>
    <w:lvl w:ilvl="0" w:tplc="38163230">
      <w:start w:val="2"/>
      <w:numFmt w:val="thaiNumb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B683480"/>
    <w:multiLevelType w:val="hybridMultilevel"/>
    <w:tmpl w:val="99DE85F8"/>
    <w:lvl w:ilvl="0" w:tplc="85BC14E2">
      <w:start w:val="2"/>
      <w:numFmt w:val="thaiNumb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BC3772"/>
    <w:multiLevelType w:val="hybridMultilevel"/>
    <w:tmpl w:val="86AA92C6"/>
    <w:lvl w:ilvl="0" w:tplc="C6C4F0CA">
      <w:start w:val="1"/>
      <w:numFmt w:val="thaiNumbers"/>
      <w:lvlText w:val="%1."/>
      <w:lvlJc w:val="left"/>
      <w:pPr>
        <w:ind w:left="461" w:hanging="360"/>
      </w:pPr>
      <w:rPr>
        <w:rFonts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7" w15:restartNumberingAfterBreak="0">
    <w:nsid w:val="6DDC6623"/>
    <w:multiLevelType w:val="hybridMultilevel"/>
    <w:tmpl w:val="B4EAF794"/>
    <w:lvl w:ilvl="0" w:tplc="41F85C4A">
      <w:start w:val="1"/>
      <w:numFmt w:val="bullet"/>
      <w:lvlText w:val=""/>
      <w:lvlJc w:val="left"/>
      <w:pPr>
        <w:ind w:left="3698" w:hanging="360"/>
      </w:pPr>
      <w:rPr>
        <w:rFonts w:ascii="Symbol" w:hAnsi="Symbol" w:hint="default"/>
        <w:sz w:val="22"/>
        <w:szCs w:val="28"/>
      </w:rPr>
    </w:lvl>
    <w:lvl w:ilvl="1" w:tplc="7EB2E8CC">
      <w:start w:val="1"/>
      <w:numFmt w:val="bullet"/>
      <w:lvlText w:val="o"/>
      <w:lvlJc w:val="left"/>
      <w:pPr>
        <w:ind w:left="2858" w:hanging="360"/>
      </w:pPr>
      <w:rPr>
        <w:rFonts w:ascii="Courier New" w:hAnsi="Courier New" w:cs="Courier New" w:hint="default"/>
        <w:sz w:val="22"/>
        <w:szCs w:val="22"/>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8" w15:restartNumberingAfterBreak="0">
    <w:nsid w:val="6ED351F4"/>
    <w:multiLevelType w:val="hybridMultilevel"/>
    <w:tmpl w:val="F39EB042"/>
    <w:lvl w:ilvl="0" w:tplc="6B2E2C4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3418B"/>
    <w:multiLevelType w:val="hybridMultilevel"/>
    <w:tmpl w:val="84E018A4"/>
    <w:lvl w:ilvl="0" w:tplc="4874218E">
      <w:start w:val="1"/>
      <w:numFmt w:val="bullet"/>
      <w:lvlText w:val=""/>
      <w:lvlJc w:val="left"/>
      <w:pPr>
        <w:ind w:left="788" w:hanging="360"/>
      </w:pPr>
      <w:rPr>
        <w:rFonts w:ascii="Symbol" w:hAnsi="Symbol" w:hint="default"/>
        <w:sz w:val="24"/>
        <w:szCs w:val="24"/>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0" w15:restartNumberingAfterBreak="0">
    <w:nsid w:val="70E664E1"/>
    <w:multiLevelType w:val="hybridMultilevel"/>
    <w:tmpl w:val="216A384E"/>
    <w:lvl w:ilvl="0" w:tplc="82601172">
      <w:start w:val="1"/>
      <w:numFmt w:val="decimal"/>
      <w:lvlText w:val="(%1)"/>
      <w:lvlJc w:val="left"/>
      <w:pPr>
        <w:ind w:left="644" w:hanging="360"/>
      </w:pPr>
      <w:rPr>
        <w:rFonts w:ascii="TH SarabunPSK" w:eastAsiaTheme="minorHAnsi" w:hAnsi="TH SarabunPSK" w:cs="TH SarabunPSK"/>
        <w:b w:val="0"/>
        <w:bCs w:val="0"/>
        <w:i w:val="0"/>
        <w:iCs w:val="0"/>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D0262E"/>
    <w:multiLevelType w:val="hybridMultilevel"/>
    <w:tmpl w:val="36141B84"/>
    <w:lvl w:ilvl="0" w:tplc="3F642D46">
      <w:start w:val="1"/>
      <w:numFmt w:val="thaiNumbers"/>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26"/>
  </w:num>
  <w:num w:numId="3">
    <w:abstractNumId w:val="23"/>
  </w:num>
  <w:num w:numId="4">
    <w:abstractNumId w:val="22"/>
  </w:num>
  <w:num w:numId="5">
    <w:abstractNumId w:val="3"/>
  </w:num>
  <w:num w:numId="6">
    <w:abstractNumId w:val="28"/>
  </w:num>
  <w:num w:numId="7">
    <w:abstractNumId w:val="40"/>
  </w:num>
  <w:num w:numId="8">
    <w:abstractNumId w:val="33"/>
  </w:num>
  <w:num w:numId="9">
    <w:abstractNumId w:val="5"/>
  </w:num>
  <w:num w:numId="10">
    <w:abstractNumId w:val="41"/>
  </w:num>
  <w:num w:numId="11">
    <w:abstractNumId w:val="16"/>
  </w:num>
  <w:num w:numId="12">
    <w:abstractNumId w:val="29"/>
  </w:num>
  <w:num w:numId="13">
    <w:abstractNumId w:val="13"/>
  </w:num>
  <w:num w:numId="14">
    <w:abstractNumId w:val="6"/>
  </w:num>
  <w:num w:numId="15">
    <w:abstractNumId w:val="39"/>
  </w:num>
  <w:num w:numId="16">
    <w:abstractNumId w:val="14"/>
  </w:num>
  <w:num w:numId="17">
    <w:abstractNumId w:val="35"/>
  </w:num>
  <w:num w:numId="18">
    <w:abstractNumId w:val="17"/>
  </w:num>
  <w:num w:numId="19">
    <w:abstractNumId w:val="20"/>
  </w:num>
  <w:num w:numId="20">
    <w:abstractNumId w:val="4"/>
  </w:num>
  <w:num w:numId="21">
    <w:abstractNumId w:val="18"/>
  </w:num>
  <w:num w:numId="22">
    <w:abstractNumId w:val="9"/>
  </w:num>
  <w:num w:numId="23">
    <w:abstractNumId w:val="37"/>
  </w:num>
  <w:num w:numId="24">
    <w:abstractNumId w:val="8"/>
  </w:num>
  <w:num w:numId="25">
    <w:abstractNumId w:val="11"/>
  </w:num>
  <w:num w:numId="26">
    <w:abstractNumId w:val="38"/>
  </w:num>
  <w:num w:numId="27">
    <w:abstractNumId w:val="0"/>
  </w:num>
  <w:num w:numId="28">
    <w:abstractNumId w:val="21"/>
  </w:num>
  <w:num w:numId="29">
    <w:abstractNumId w:val="27"/>
  </w:num>
  <w:num w:numId="30">
    <w:abstractNumId w:val="19"/>
  </w:num>
  <w:num w:numId="31">
    <w:abstractNumId w:val="31"/>
  </w:num>
  <w:num w:numId="32">
    <w:abstractNumId w:val="15"/>
  </w:num>
  <w:num w:numId="33">
    <w:abstractNumId w:val="7"/>
  </w:num>
  <w:num w:numId="34">
    <w:abstractNumId w:val="25"/>
  </w:num>
  <w:num w:numId="35">
    <w:abstractNumId w:val="32"/>
  </w:num>
  <w:num w:numId="36">
    <w:abstractNumId w:val="34"/>
  </w:num>
  <w:num w:numId="37">
    <w:abstractNumId w:val="12"/>
  </w:num>
  <w:num w:numId="38">
    <w:abstractNumId w:val="36"/>
  </w:num>
  <w:num w:numId="39">
    <w:abstractNumId w:val="30"/>
  </w:num>
  <w:num w:numId="40">
    <w:abstractNumId w:val="2"/>
  </w:num>
  <w:num w:numId="41">
    <w:abstractNumId w:val="24"/>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AB5"/>
    <w:rsid w:val="00387F89"/>
    <w:rsid w:val="00701AB5"/>
    <w:rsid w:val="007B2892"/>
    <w:rsid w:val="008B59C4"/>
    <w:rsid w:val="00AA30C8"/>
    <w:rsid w:val="00EF13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C680E"/>
  <w15:chartTrackingRefBased/>
  <w15:docId w15:val="{6CDF7340-8B92-41AD-A4B1-D330CBC98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AB5"/>
    <w:pPr>
      <w:spacing w:after="0" w:line="276" w:lineRule="auto"/>
      <w:jc w:val="thaiDistribute"/>
    </w:pPr>
  </w:style>
  <w:style w:type="paragraph" w:styleId="Heading4">
    <w:name w:val="heading 4"/>
    <w:basedOn w:val="Normal"/>
    <w:next w:val="Normal"/>
    <w:link w:val="Heading4Char"/>
    <w:autoRedefine/>
    <w:uiPriority w:val="9"/>
    <w:unhideWhenUsed/>
    <w:qFormat/>
    <w:rsid w:val="00701AB5"/>
    <w:pPr>
      <w:keepNext/>
      <w:keepLines/>
      <w:numPr>
        <w:numId w:val="40"/>
      </w:numPr>
      <w:spacing w:before="200" w:line="240" w:lineRule="auto"/>
      <w:ind w:left="1077" w:hanging="357"/>
      <w:outlineLvl w:val="3"/>
    </w:pPr>
    <w:rPr>
      <w:rFonts w:ascii="TH SarabunPSK" w:eastAsia="Times New Roman" w:hAnsi="TH SarabunPSK" w:cs="Angsana New"/>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01AB5"/>
    <w:rPr>
      <w:rFonts w:ascii="TH SarabunPSK" w:eastAsia="Times New Roman" w:hAnsi="TH SarabunPSK" w:cs="Angsana New"/>
      <w:b/>
      <w:bCs/>
      <w:sz w:val="32"/>
      <w:szCs w:val="32"/>
      <w:lang w:val="x-none" w:eastAsia="x-none"/>
    </w:rPr>
  </w:style>
  <w:style w:type="paragraph" w:styleId="ListParagraph">
    <w:name w:val="List Paragraph"/>
    <w:aliases w:val="Table Heading"/>
    <w:basedOn w:val="Normal"/>
    <w:link w:val="ListParagraphChar"/>
    <w:uiPriority w:val="34"/>
    <w:qFormat/>
    <w:rsid w:val="00701AB5"/>
    <w:pPr>
      <w:ind w:left="720"/>
      <w:contextualSpacing/>
    </w:pPr>
  </w:style>
  <w:style w:type="character" w:styleId="Hyperlink">
    <w:name w:val="Hyperlink"/>
    <w:basedOn w:val="DefaultParagraphFont"/>
    <w:uiPriority w:val="99"/>
    <w:unhideWhenUsed/>
    <w:rsid w:val="00701AB5"/>
    <w:rPr>
      <w:color w:val="0563C1" w:themeColor="hyperlink"/>
      <w:u w:val="single"/>
    </w:rPr>
  </w:style>
  <w:style w:type="paragraph" w:styleId="Header">
    <w:name w:val="header"/>
    <w:basedOn w:val="Normal"/>
    <w:link w:val="HeaderChar"/>
    <w:uiPriority w:val="99"/>
    <w:unhideWhenUsed/>
    <w:rsid w:val="00701AB5"/>
    <w:pPr>
      <w:tabs>
        <w:tab w:val="center" w:pos="4513"/>
        <w:tab w:val="right" w:pos="9026"/>
      </w:tabs>
      <w:spacing w:line="240" w:lineRule="auto"/>
    </w:pPr>
  </w:style>
  <w:style w:type="character" w:customStyle="1" w:styleId="HeaderChar">
    <w:name w:val="Header Char"/>
    <w:basedOn w:val="DefaultParagraphFont"/>
    <w:link w:val="Header"/>
    <w:uiPriority w:val="99"/>
    <w:rsid w:val="00701AB5"/>
  </w:style>
  <w:style w:type="paragraph" w:styleId="Footer">
    <w:name w:val="footer"/>
    <w:basedOn w:val="Normal"/>
    <w:link w:val="FooterChar"/>
    <w:uiPriority w:val="99"/>
    <w:unhideWhenUsed/>
    <w:rsid w:val="00701AB5"/>
    <w:pPr>
      <w:tabs>
        <w:tab w:val="center" w:pos="4513"/>
        <w:tab w:val="right" w:pos="9026"/>
      </w:tabs>
      <w:spacing w:line="240" w:lineRule="auto"/>
    </w:pPr>
  </w:style>
  <w:style w:type="character" w:customStyle="1" w:styleId="FooterChar">
    <w:name w:val="Footer Char"/>
    <w:basedOn w:val="DefaultParagraphFont"/>
    <w:link w:val="Footer"/>
    <w:uiPriority w:val="99"/>
    <w:rsid w:val="00701AB5"/>
  </w:style>
  <w:style w:type="table" w:styleId="TableGrid">
    <w:name w:val="Table Grid"/>
    <w:basedOn w:val="TableNormal"/>
    <w:uiPriority w:val="59"/>
    <w:rsid w:val="00701AB5"/>
    <w:pPr>
      <w:spacing w:after="0" w:line="240" w:lineRule="auto"/>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01AB5"/>
  </w:style>
  <w:style w:type="paragraph" w:styleId="BalloonText">
    <w:name w:val="Balloon Text"/>
    <w:basedOn w:val="Normal"/>
    <w:link w:val="BalloonTextChar"/>
    <w:uiPriority w:val="99"/>
    <w:semiHidden/>
    <w:unhideWhenUsed/>
    <w:rsid w:val="00701AB5"/>
    <w:pPr>
      <w:spacing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01AB5"/>
    <w:rPr>
      <w:rFonts w:ascii="Segoe UI" w:hAnsi="Segoe UI" w:cs="Angsana New"/>
      <w:sz w:val="18"/>
      <w:szCs w:val="22"/>
    </w:rPr>
  </w:style>
  <w:style w:type="character" w:styleId="Strong">
    <w:name w:val="Strong"/>
    <w:basedOn w:val="DefaultParagraphFont"/>
    <w:uiPriority w:val="22"/>
    <w:qFormat/>
    <w:rsid w:val="00701AB5"/>
    <w:rPr>
      <w:b/>
      <w:bCs/>
    </w:rPr>
  </w:style>
  <w:style w:type="character" w:styleId="CommentReference">
    <w:name w:val="annotation reference"/>
    <w:basedOn w:val="DefaultParagraphFont"/>
    <w:uiPriority w:val="99"/>
    <w:semiHidden/>
    <w:unhideWhenUsed/>
    <w:rsid w:val="00701AB5"/>
    <w:rPr>
      <w:sz w:val="16"/>
      <w:szCs w:val="18"/>
    </w:rPr>
  </w:style>
  <w:style w:type="paragraph" w:styleId="CommentText">
    <w:name w:val="annotation text"/>
    <w:basedOn w:val="Normal"/>
    <w:link w:val="CommentTextChar"/>
    <w:uiPriority w:val="99"/>
    <w:semiHidden/>
    <w:unhideWhenUsed/>
    <w:rsid w:val="00701AB5"/>
    <w:pPr>
      <w:spacing w:line="240" w:lineRule="auto"/>
    </w:pPr>
    <w:rPr>
      <w:sz w:val="20"/>
      <w:szCs w:val="25"/>
    </w:rPr>
  </w:style>
  <w:style w:type="character" w:customStyle="1" w:styleId="CommentTextChar">
    <w:name w:val="Comment Text Char"/>
    <w:basedOn w:val="DefaultParagraphFont"/>
    <w:link w:val="CommentText"/>
    <w:uiPriority w:val="99"/>
    <w:semiHidden/>
    <w:rsid w:val="00701AB5"/>
    <w:rPr>
      <w:sz w:val="20"/>
      <w:szCs w:val="25"/>
    </w:rPr>
  </w:style>
  <w:style w:type="paragraph" w:styleId="CommentSubject">
    <w:name w:val="annotation subject"/>
    <w:basedOn w:val="CommentText"/>
    <w:next w:val="CommentText"/>
    <w:link w:val="CommentSubjectChar"/>
    <w:uiPriority w:val="99"/>
    <w:semiHidden/>
    <w:unhideWhenUsed/>
    <w:rsid w:val="00701AB5"/>
    <w:rPr>
      <w:b/>
      <w:bCs/>
    </w:rPr>
  </w:style>
  <w:style w:type="character" w:customStyle="1" w:styleId="CommentSubjectChar">
    <w:name w:val="Comment Subject Char"/>
    <w:basedOn w:val="CommentTextChar"/>
    <w:link w:val="CommentSubject"/>
    <w:uiPriority w:val="99"/>
    <w:semiHidden/>
    <w:rsid w:val="00701AB5"/>
    <w:rPr>
      <w:b/>
      <w:bCs/>
      <w:sz w:val="20"/>
      <w:szCs w:val="25"/>
    </w:rPr>
  </w:style>
  <w:style w:type="character" w:customStyle="1" w:styleId="ListParagraphChar">
    <w:name w:val="List Paragraph Char"/>
    <w:aliases w:val="Table Heading Char"/>
    <w:link w:val="ListParagraph"/>
    <w:uiPriority w:val="34"/>
    <w:rsid w:val="00701AB5"/>
  </w:style>
  <w:style w:type="character" w:styleId="UnresolvedMention">
    <w:name w:val="Unresolved Mention"/>
    <w:basedOn w:val="DefaultParagraphFont"/>
    <w:uiPriority w:val="99"/>
    <w:semiHidden/>
    <w:unhideWhenUsed/>
    <w:rsid w:val="00701AB5"/>
    <w:rPr>
      <w:color w:val="605E5C"/>
      <w:shd w:val="clear" w:color="auto" w:fill="E1DFDD"/>
    </w:rPr>
  </w:style>
  <w:style w:type="numbering" w:customStyle="1" w:styleId="NoList1">
    <w:name w:val="No List1"/>
    <w:next w:val="NoList"/>
    <w:uiPriority w:val="99"/>
    <w:semiHidden/>
    <w:unhideWhenUsed/>
    <w:rsid w:val="00701AB5"/>
  </w:style>
  <w:style w:type="paragraph" w:customStyle="1" w:styleId="1">
    <w:name w:val="รายการย่อหน้า1"/>
    <w:basedOn w:val="Normal"/>
    <w:uiPriority w:val="34"/>
    <w:qFormat/>
    <w:rsid w:val="00701AB5"/>
    <w:pPr>
      <w:spacing w:after="200"/>
      <w:ind w:left="720"/>
      <w:contextualSpacing/>
      <w:jc w:val="left"/>
    </w:pPr>
    <w:rPr>
      <w:rFonts w:ascii="Calibri" w:eastAsia="Calibri" w:hAnsi="Calibri" w:cs="Angsana New"/>
    </w:rPr>
  </w:style>
  <w:style w:type="character" w:styleId="HTMLCite">
    <w:name w:val="HTML Cite"/>
    <w:uiPriority w:val="99"/>
    <w:semiHidden/>
    <w:unhideWhenUsed/>
    <w:rsid w:val="00701AB5"/>
    <w:rPr>
      <w:i w:val="0"/>
      <w:iCs w:val="0"/>
      <w:color w:val="009933"/>
    </w:rPr>
  </w:style>
  <w:style w:type="paragraph" w:styleId="NormalWeb">
    <w:name w:val="Normal (Web)"/>
    <w:basedOn w:val="Normal"/>
    <w:uiPriority w:val="99"/>
    <w:unhideWhenUsed/>
    <w:rsid w:val="00701AB5"/>
    <w:pPr>
      <w:spacing w:before="100" w:beforeAutospacing="1" w:after="100" w:afterAutospacing="1" w:line="240" w:lineRule="auto"/>
      <w:jc w:val="left"/>
    </w:pPr>
    <w:rPr>
      <w:rFonts w:ascii="Tahoma" w:eastAsia="Times New Roman" w:hAnsi="Tahoma" w:cs="Tahoma"/>
      <w:sz w:val="24"/>
      <w:szCs w:val="24"/>
    </w:rPr>
  </w:style>
  <w:style w:type="character" w:customStyle="1" w:styleId="st">
    <w:name w:val="st"/>
    <w:basedOn w:val="DefaultParagraphFont"/>
    <w:rsid w:val="00701AB5"/>
  </w:style>
  <w:style w:type="character" w:styleId="Emphasis">
    <w:name w:val="Emphasis"/>
    <w:uiPriority w:val="20"/>
    <w:qFormat/>
    <w:rsid w:val="00701AB5"/>
    <w:rPr>
      <w:i/>
      <w:iCs/>
    </w:rPr>
  </w:style>
  <w:style w:type="paragraph" w:customStyle="1" w:styleId="Default">
    <w:name w:val="Default"/>
    <w:rsid w:val="00701AB5"/>
    <w:pPr>
      <w:autoSpaceDE w:val="0"/>
      <w:autoSpaceDN w:val="0"/>
      <w:adjustRightInd w:val="0"/>
      <w:spacing w:after="0" w:line="240" w:lineRule="auto"/>
    </w:pPr>
    <w:rPr>
      <w:rFonts w:ascii="TH SarabunPSK" w:eastAsia="Times New Roman" w:hAnsi="TH SarabunPSK"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epponep@onep.go.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A3B089555AA4567AA4E8488C2AB293B"/>
        <w:category>
          <w:name w:val="General"/>
          <w:gallery w:val="placeholder"/>
        </w:category>
        <w:types>
          <w:type w:val="bbPlcHdr"/>
        </w:types>
        <w:behaviors>
          <w:behavior w:val="content"/>
        </w:behaviors>
        <w:guid w:val="{9A9B335D-6D40-4C5D-BCA0-43C393DD1FD1}"/>
      </w:docPartPr>
      <w:docPartBody>
        <w:p w:rsidR="00000000" w:rsidRDefault="00306FA9" w:rsidP="00306FA9">
          <w:pPr>
            <w:pStyle w:val="6A3B089555AA4567AA4E8488C2AB293B"/>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IT๙">
    <w:altName w:val="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New">
    <w:altName w:val="Arial Unicode MS"/>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H NiramitIT๙">
    <w:panose1 w:val="02000506000000020004"/>
    <w:charset w:val="00"/>
    <w:family w:val="auto"/>
    <w:pitch w:val="variable"/>
    <w:sig w:usb0="A100006F" w:usb1="5000204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FA9"/>
    <w:rsid w:val="00306FA9"/>
    <w:rsid w:val="00C11B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A3B089555AA4567AA4E8488C2AB293B">
    <w:name w:val="6A3B089555AA4567AA4E8488C2AB293B"/>
    <w:rsid w:val="00306F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18</Pages>
  <Words>3204</Words>
  <Characters>18266</Characters>
  <Application>Microsoft Office Word</Application>
  <DocSecurity>0</DocSecurity>
  <Lines>152</Lines>
  <Paragraphs>42</Paragraphs>
  <ScaleCrop>false</ScaleCrop>
  <Company/>
  <LinksUpToDate>false</LinksUpToDate>
  <CharactersWithSpaces>21428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กรมศิลปากร</dc:title>
  <dc:subject/>
  <dc:creator>User</dc:creator>
  <cp:keywords/>
  <dc:description/>
  <cp:lastModifiedBy>User</cp:lastModifiedBy>
  <cp:revision>3</cp:revision>
  <dcterms:created xsi:type="dcterms:W3CDTF">2020-03-05T11:13:00Z</dcterms:created>
  <dcterms:modified xsi:type="dcterms:W3CDTF">2020-03-05T11:21:00Z</dcterms:modified>
</cp:coreProperties>
</file>